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86A1" w14:textId="77777777" w:rsidR="008C40ED" w:rsidRDefault="008C40ED" w:rsidP="008C40ED">
      <w:pPr>
        <w:jc w:val="center"/>
        <w:rPr>
          <w:b/>
        </w:rPr>
      </w:pPr>
    </w:p>
    <w:p w14:paraId="6A26C2B3" w14:textId="77777777" w:rsidR="00B354DF" w:rsidRDefault="00B354DF" w:rsidP="008C40ED">
      <w:pPr>
        <w:jc w:val="center"/>
        <w:rPr>
          <w:b/>
        </w:rPr>
      </w:pPr>
    </w:p>
    <w:p w14:paraId="6C0842BD" w14:textId="77777777" w:rsidR="00B354DF" w:rsidRDefault="00B354DF" w:rsidP="008C40ED">
      <w:pPr>
        <w:jc w:val="center"/>
        <w:rPr>
          <w:b/>
        </w:rPr>
      </w:pPr>
    </w:p>
    <w:p w14:paraId="13F53437" w14:textId="77777777" w:rsidR="00B354DF" w:rsidRDefault="00B354DF" w:rsidP="008C40ED">
      <w:pPr>
        <w:jc w:val="center"/>
        <w:rPr>
          <w:b/>
        </w:rPr>
      </w:pPr>
    </w:p>
    <w:p w14:paraId="40E0D6A8" w14:textId="77777777" w:rsidR="00B354DF" w:rsidRDefault="00B354DF" w:rsidP="008C40ED">
      <w:pPr>
        <w:jc w:val="center"/>
        <w:rPr>
          <w:b/>
        </w:rPr>
      </w:pPr>
    </w:p>
    <w:p w14:paraId="0C97B91C" w14:textId="77777777" w:rsidR="00B354DF" w:rsidRDefault="00B354DF" w:rsidP="008C40ED">
      <w:pPr>
        <w:jc w:val="center"/>
        <w:rPr>
          <w:b/>
        </w:rPr>
      </w:pPr>
    </w:p>
    <w:p w14:paraId="33A524FD" w14:textId="77777777" w:rsidR="00B354DF" w:rsidRDefault="00B354DF" w:rsidP="008C40ED">
      <w:pPr>
        <w:jc w:val="center"/>
        <w:rPr>
          <w:b/>
        </w:rPr>
      </w:pPr>
    </w:p>
    <w:p w14:paraId="6188D221" w14:textId="77777777" w:rsidR="00B354DF" w:rsidRDefault="00B354DF" w:rsidP="008C40ED">
      <w:pPr>
        <w:jc w:val="center"/>
        <w:rPr>
          <w:b/>
        </w:rPr>
      </w:pPr>
    </w:p>
    <w:p w14:paraId="58F21C1F" w14:textId="77777777" w:rsidR="00B354DF" w:rsidRDefault="00B354DF" w:rsidP="008C40ED">
      <w:pPr>
        <w:jc w:val="center"/>
        <w:rPr>
          <w:b/>
        </w:rPr>
      </w:pPr>
    </w:p>
    <w:p w14:paraId="5B2DACD3" w14:textId="77777777" w:rsidR="00B354DF" w:rsidRDefault="00B354DF" w:rsidP="008C40ED">
      <w:pPr>
        <w:jc w:val="center"/>
        <w:rPr>
          <w:b/>
        </w:rPr>
      </w:pPr>
    </w:p>
    <w:p w14:paraId="024BF326" w14:textId="77777777" w:rsidR="00B354DF" w:rsidRDefault="00B354DF" w:rsidP="008C40ED">
      <w:pPr>
        <w:jc w:val="center"/>
        <w:rPr>
          <w:b/>
        </w:rPr>
      </w:pPr>
    </w:p>
    <w:p w14:paraId="36BB99C6" w14:textId="77777777" w:rsidR="00B354DF" w:rsidRDefault="00B354DF" w:rsidP="008C40ED">
      <w:pPr>
        <w:jc w:val="center"/>
        <w:rPr>
          <w:b/>
        </w:rPr>
      </w:pPr>
    </w:p>
    <w:p w14:paraId="560717C6" w14:textId="77777777" w:rsidR="00B354DF" w:rsidRDefault="00B354DF" w:rsidP="008C40ED">
      <w:pPr>
        <w:jc w:val="center"/>
        <w:rPr>
          <w:b/>
        </w:rPr>
      </w:pPr>
    </w:p>
    <w:p w14:paraId="6927E569" w14:textId="77777777" w:rsidR="00B354DF" w:rsidRDefault="00B354DF" w:rsidP="008C40ED">
      <w:pPr>
        <w:jc w:val="center"/>
        <w:rPr>
          <w:b/>
        </w:rPr>
      </w:pPr>
    </w:p>
    <w:p w14:paraId="3A98EF38" w14:textId="77777777" w:rsidR="00B354DF" w:rsidRDefault="00B354DF" w:rsidP="008C40ED">
      <w:pPr>
        <w:jc w:val="center"/>
        <w:rPr>
          <w:b/>
        </w:rPr>
      </w:pPr>
    </w:p>
    <w:p w14:paraId="181E1DC6" w14:textId="77777777" w:rsidR="00B354DF" w:rsidRDefault="00B354DF" w:rsidP="008C40ED">
      <w:pPr>
        <w:jc w:val="center"/>
        <w:rPr>
          <w:b/>
        </w:rPr>
      </w:pPr>
    </w:p>
    <w:p w14:paraId="5668F405" w14:textId="06871527" w:rsidR="009A4AD0" w:rsidRPr="00B354DF" w:rsidRDefault="00451535" w:rsidP="00B354DF">
      <w:pPr>
        <w:jc w:val="center"/>
        <w:rPr>
          <w:rFonts w:eastAsia="Times New Roman" w:cs="Times New Roman"/>
          <w:b/>
          <w:bCs/>
          <w:sz w:val="48"/>
          <w:szCs w:val="48"/>
        </w:rPr>
      </w:pPr>
      <w:r w:rsidRPr="00B354DF">
        <w:rPr>
          <w:b/>
          <w:bCs/>
          <w:sz w:val="48"/>
          <w:szCs w:val="48"/>
        </w:rPr>
        <w:t>PORADNIK DOTYCZĄCY PROCES</w:t>
      </w:r>
      <w:r w:rsidR="00F704C9" w:rsidRPr="00B354DF">
        <w:rPr>
          <w:b/>
          <w:bCs/>
          <w:sz w:val="48"/>
          <w:szCs w:val="48"/>
        </w:rPr>
        <w:t>U</w:t>
      </w:r>
      <w:r w:rsidRPr="00B354DF">
        <w:rPr>
          <w:b/>
          <w:bCs/>
          <w:sz w:val="48"/>
          <w:szCs w:val="48"/>
        </w:rPr>
        <w:t xml:space="preserve"> </w:t>
      </w:r>
      <w:r w:rsidR="000F66F7">
        <w:rPr>
          <w:b/>
          <w:bCs/>
          <w:sz w:val="48"/>
          <w:szCs w:val="48"/>
        </w:rPr>
        <w:t>REKRUTACJI DLA OSÓB Z </w:t>
      </w:r>
      <w:r w:rsidRPr="00B354DF">
        <w:rPr>
          <w:b/>
          <w:bCs/>
          <w:sz w:val="48"/>
          <w:szCs w:val="48"/>
        </w:rPr>
        <w:t>NIEPEŁNOPSRAWNOŚCIAMI</w:t>
      </w:r>
      <w:r w:rsidR="00B354DF">
        <w:rPr>
          <w:b/>
          <w:bCs/>
          <w:sz w:val="48"/>
          <w:szCs w:val="48"/>
        </w:rPr>
        <w:br/>
      </w:r>
      <w:r w:rsidR="007E1E86">
        <w:rPr>
          <w:rFonts w:eastAsia="Times New Roman" w:cs="Times New Roman"/>
          <w:b/>
          <w:bCs/>
          <w:sz w:val="48"/>
          <w:szCs w:val="48"/>
        </w:rPr>
        <w:t>Wyższa Szkoła Sztuki i Projektowania w Łodzi</w:t>
      </w:r>
    </w:p>
    <w:p w14:paraId="13663B69" w14:textId="77777777" w:rsidR="00B354DF" w:rsidRDefault="00B354DF" w:rsidP="007E6D99">
      <w:pPr>
        <w:rPr>
          <w:rFonts w:eastAsia="Times New Roman" w:cs="Times New Roman"/>
        </w:rPr>
      </w:pPr>
    </w:p>
    <w:p w14:paraId="5401EB95" w14:textId="77777777" w:rsidR="00B354DF" w:rsidRDefault="00B354DF" w:rsidP="007E6D99">
      <w:pPr>
        <w:rPr>
          <w:rFonts w:eastAsia="Times New Roman" w:cs="Times New Roman"/>
        </w:rPr>
        <w:sectPr w:rsidR="00B354DF" w:rsidSect="00A57815">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276" w:left="1417" w:header="708" w:footer="708" w:gutter="0"/>
          <w:cols w:space="708"/>
          <w:docGrid w:linePitch="360"/>
        </w:sectPr>
      </w:pPr>
    </w:p>
    <w:sdt>
      <w:sdtPr>
        <w:rPr>
          <w:rFonts w:asciiTheme="minorHAnsi" w:eastAsiaTheme="minorHAnsi" w:hAnsiTheme="minorHAnsi" w:cstheme="minorBidi"/>
          <w:b w:val="0"/>
          <w:bCs w:val="0"/>
          <w:color w:val="auto"/>
          <w:sz w:val="24"/>
          <w:szCs w:val="24"/>
        </w:rPr>
        <w:id w:val="18040661"/>
        <w:docPartObj>
          <w:docPartGallery w:val="Table of Contents"/>
          <w:docPartUnique/>
        </w:docPartObj>
      </w:sdtPr>
      <w:sdtContent>
        <w:p w14:paraId="432FFFF9" w14:textId="77777777" w:rsidR="00EA45A9" w:rsidRDefault="000F66F7" w:rsidP="008A0D0E">
          <w:pPr>
            <w:pStyle w:val="Nagwekspisutreci"/>
            <w:rPr>
              <w:noProof/>
            </w:rPr>
          </w:pPr>
          <w:r>
            <w:t>Spis treści</w:t>
          </w:r>
          <w:r>
            <w:rPr>
              <w:sz w:val="20"/>
              <w:szCs w:val="20"/>
            </w:rPr>
            <w:fldChar w:fldCharType="begin"/>
          </w:r>
          <w:r>
            <w:instrText xml:space="preserve"> TOC \o "1-3" \h \z \u </w:instrText>
          </w:r>
          <w:r>
            <w:rPr>
              <w:sz w:val="20"/>
              <w:szCs w:val="20"/>
            </w:rPr>
            <w:fldChar w:fldCharType="separate"/>
          </w:r>
        </w:p>
        <w:p w14:paraId="237BC61B" w14:textId="69C155B1" w:rsidR="00EA45A9" w:rsidRDefault="00000000">
          <w:pPr>
            <w:pStyle w:val="Spistreci2"/>
            <w:tabs>
              <w:tab w:val="right" w:leader="dot" w:pos="9056"/>
            </w:tabs>
            <w:rPr>
              <w:rFonts w:eastAsiaTheme="minorEastAsia" w:cstheme="minorBidi"/>
              <w:smallCaps w:val="0"/>
              <w:noProof/>
              <w:sz w:val="24"/>
              <w:szCs w:val="24"/>
              <w:lang w:eastAsia="pl-PL"/>
            </w:rPr>
          </w:pPr>
          <w:hyperlink w:anchor="_Toc88738933" w:history="1">
            <w:r w:rsidR="00EA45A9" w:rsidRPr="00707E73">
              <w:rPr>
                <w:rStyle w:val="Hipercze"/>
                <w:noProof/>
              </w:rPr>
              <w:t>REKRUTACJA</w:t>
            </w:r>
            <w:r w:rsidR="00EA45A9">
              <w:rPr>
                <w:noProof/>
                <w:webHidden/>
              </w:rPr>
              <w:tab/>
            </w:r>
            <w:r w:rsidR="00EA45A9">
              <w:rPr>
                <w:noProof/>
                <w:webHidden/>
              </w:rPr>
              <w:fldChar w:fldCharType="begin"/>
            </w:r>
            <w:r w:rsidR="00EA45A9">
              <w:rPr>
                <w:noProof/>
                <w:webHidden/>
              </w:rPr>
              <w:instrText xml:space="preserve"> PAGEREF _Toc88738933 \h </w:instrText>
            </w:r>
            <w:r w:rsidR="00EA45A9">
              <w:rPr>
                <w:noProof/>
                <w:webHidden/>
              </w:rPr>
            </w:r>
            <w:r w:rsidR="00EA45A9">
              <w:rPr>
                <w:noProof/>
                <w:webHidden/>
              </w:rPr>
              <w:fldChar w:fldCharType="separate"/>
            </w:r>
            <w:r w:rsidR="00EA45A9">
              <w:rPr>
                <w:noProof/>
                <w:webHidden/>
              </w:rPr>
              <w:t>4</w:t>
            </w:r>
            <w:r w:rsidR="00EA45A9">
              <w:rPr>
                <w:noProof/>
                <w:webHidden/>
              </w:rPr>
              <w:fldChar w:fldCharType="end"/>
            </w:r>
          </w:hyperlink>
        </w:p>
        <w:p w14:paraId="5E6BBAB2" w14:textId="75E85DDB" w:rsidR="00EA45A9" w:rsidRDefault="00000000">
          <w:pPr>
            <w:pStyle w:val="Spistreci2"/>
            <w:tabs>
              <w:tab w:val="right" w:leader="dot" w:pos="9056"/>
            </w:tabs>
            <w:rPr>
              <w:rFonts w:eastAsiaTheme="minorEastAsia" w:cstheme="minorBidi"/>
              <w:smallCaps w:val="0"/>
              <w:noProof/>
              <w:sz w:val="24"/>
              <w:szCs w:val="24"/>
              <w:lang w:eastAsia="pl-PL"/>
            </w:rPr>
          </w:pPr>
          <w:hyperlink w:anchor="_Toc88738934" w:history="1">
            <w:r w:rsidR="00EA45A9" w:rsidRPr="00707E73">
              <w:rPr>
                <w:rStyle w:val="Hipercze"/>
                <w:noProof/>
              </w:rPr>
              <w:t>ZASADY PRZYJMOWANIA OSÓB Z NIEPEŁNOSPRAWNOŚCIĄ I/LUB PRZEWLEKLE CHORYCH</w:t>
            </w:r>
            <w:r w:rsidR="00EA45A9">
              <w:rPr>
                <w:noProof/>
                <w:webHidden/>
              </w:rPr>
              <w:tab/>
            </w:r>
            <w:r w:rsidR="00EA45A9">
              <w:rPr>
                <w:noProof/>
                <w:webHidden/>
              </w:rPr>
              <w:fldChar w:fldCharType="begin"/>
            </w:r>
            <w:r w:rsidR="00EA45A9">
              <w:rPr>
                <w:noProof/>
                <w:webHidden/>
              </w:rPr>
              <w:instrText xml:space="preserve"> PAGEREF _Toc88738934 \h </w:instrText>
            </w:r>
            <w:r w:rsidR="00EA45A9">
              <w:rPr>
                <w:noProof/>
                <w:webHidden/>
              </w:rPr>
            </w:r>
            <w:r w:rsidR="00EA45A9">
              <w:rPr>
                <w:noProof/>
                <w:webHidden/>
              </w:rPr>
              <w:fldChar w:fldCharType="separate"/>
            </w:r>
            <w:r w:rsidR="00EA45A9">
              <w:rPr>
                <w:noProof/>
                <w:webHidden/>
              </w:rPr>
              <w:t>4</w:t>
            </w:r>
            <w:r w:rsidR="00EA45A9">
              <w:rPr>
                <w:noProof/>
                <w:webHidden/>
              </w:rPr>
              <w:fldChar w:fldCharType="end"/>
            </w:r>
          </w:hyperlink>
        </w:p>
        <w:p w14:paraId="65E6240A" w14:textId="36A46168" w:rsidR="00EA45A9" w:rsidRDefault="00000000">
          <w:pPr>
            <w:pStyle w:val="Spistreci2"/>
            <w:tabs>
              <w:tab w:val="right" w:leader="dot" w:pos="9056"/>
            </w:tabs>
            <w:rPr>
              <w:rFonts w:eastAsiaTheme="minorEastAsia" w:cstheme="minorBidi"/>
              <w:smallCaps w:val="0"/>
              <w:noProof/>
              <w:sz w:val="24"/>
              <w:szCs w:val="24"/>
              <w:lang w:eastAsia="pl-PL"/>
            </w:rPr>
          </w:pPr>
          <w:hyperlink w:anchor="_Toc88738935" w:history="1">
            <w:r w:rsidR="00EA45A9" w:rsidRPr="00707E73">
              <w:rPr>
                <w:rStyle w:val="Hipercze"/>
                <w:noProof/>
              </w:rPr>
              <w:t>DZIAŁANIA BIURA PEŁNOMOCNIKA REKTORA DS. DOSTĘPNOŚCI</w:t>
            </w:r>
            <w:r w:rsidR="00EA45A9">
              <w:rPr>
                <w:noProof/>
                <w:webHidden/>
              </w:rPr>
              <w:tab/>
            </w:r>
            <w:r w:rsidR="00EA45A9">
              <w:rPr>
                <w:noProof/>
                <w:webHidden/>
              </w:rPr>
              <w:fldChar w:fldCharType="begin"/>
            </w:r>
            <w:r w:rsidR="00EA45A9">
              <w:rPr>
                <w:noProof/>
                <w:webHidden/>
              </w:rPr>
              <w:instrText xml:space="preserve"> PAGEREF _Toc88738935 \h </w:instrText>
            </w:r>
            <w:r w:rsidR="00EA45A9">
              <w:rPr>
                <w:noProof/>
                <w:webHidden/>
              </w:rPr>
            </w:r>
            <w:r w:rsidR="00EA45A9">
              <w:rPr>
                <w:noProof/>
                <w:webHidden/>
              </w:rPr>
              <w:fldChar w:fldCharType="separate"/>
            </w:r>
            <w:r w:rsidR="00EA45A9">
              <w:rPr>
                <w:noProof/>
                <w:webHidden/>
              </w:rPr>
              <w:t>6</w:t>
            </w:r>
            <w:r w:rsidR="00EA45A9">
              <w:rPr>
                <w:noProof/>
                <w:webHidden/>
              </w:rPr>
              <w:fldChar w:fldCharType="end"/>
            </w:r>
          </w:hyperlink>
        </w:p>
        <w:p w14:paraId="49018A9E" w14:textId="5995047A" w:rsidR="00EA45A9" w:rsidRDefault="00000000">
          <w:pPr>
            <w:pStyle w:val="Spistreci2"/>
            <w:tabs>
              <w:tab w:val="right" w:leader="dot" w:pos="9056"/>
            </w:tabs>
            <w:rPr>
              <w:rFonts w:eastAsiaTheme="minorEastAsia" w:cstheme="minorBidi"/>
              <w:smallCaps w:val="0"/>
              <w:noProof/>
              <w:sz w:val="24"/>
              <w:szCs w:val="24"/>
              <w:lang w:eastAsia="pl-PL"/>
            </w:rPr>
          </w:pPr>
          <w:hyperlink w:anchor="_Toc88738936" w:history="1">
            <w:r w:rsidR="00EA45A9" w:rsidRPr="00707E73">
              <w:rPr>
                <w:rStyle w:val="Hipercze"/>
                <w:noProof/>
              </w:rPr>
              <w:t>INDYWIDULANY TOK STUDIÓW</w:t>
            </w:r>
            <w:r w:rsidR="00EA45A9">
              <w:rPr>
                <w:noProof/>
                <w:webHidden/>
              </w:rPr>
              <w:tab/>
            </w:r>
            <w:r w:rsidR="00EA45A9">
              <w:rPr>
                <w:noProof/>
                <w:webHidden/>
              </w:rPr>
              <w:fldChar w:fldCharType="begin"/>
            </w:r>
            <w:r w:rsidR="00EA45A9">
              <w:rPr>
                <w:noProof/>
                <w:webHidden/>
              </w:rPr>
              <w:instrText xml:space="preserve"> PAGEREF _Toc88738936 \h </w:instrText>
            </w:r>
            <w:r w:rsidR="00EA45A9">
              <w:rPr>
                <w:noProof/>
                <w:webHidden/>
              </w:rPr>
            </w:r>
            <w:r w:rsidR="00EA45A9">
              <w:rPr>
                <w:noProof/>
                <w:webHidden/>
              </w:rPr>
              <w:fldChar w:fldCharType="separate"/>
            </w:r>
            <w:r w:rsidR="00EA45A9">
              <w:rPr>
                <w:noProof/>
                <w:webHidden/>
              </w:rPr>
              <w:t>9</w:t>
            </w:r>
            <w:r w:rsidR="00EA45A9">
              <w:rPr>
                <w:noProof/>
                <w:webHidden/>
              </w:rPr>
              <w:fldChar w:fldCharType="end"/>
            </w:r>
          </w:hyperlink>
        </w:p>
        <w:p w14:paraId="5B2FBA52" w14:textId="59948B99" w:rsidR="00EA45A9" w:rsidRDefault="00000000">
          <w:pPr>
            <w:pStyle w:val="Spistreci2"/>
            <w:tabs>
              <w:tab w:val="right" w:leader="dot" w:pos="9056"/>
            </w:tabs>
            <w:rPr>
              <w:rFonts w:eastAsiaTheme="minorEastAsia" w:cstheme="minorBidi"/>
              <w:smallCaps w:val="0"/>
              <w:noProof/>
              <w:sz w:val="24"/>
              <w:szCs w:val="24"/>
              <w:lang w:eastAsia="pl-PL"/>
            </w:rPr>
          </w:pPr>
          <w:hyperlink w:anchor="_Toc88738937" w:history="1">
            <w:r w:rsidR="00EA45A9" w:rsidRPr="00707E73">
              <w:rPr>
                <w:rStyle w:val="Hipercze"/>
                <w:noProof/>
              </w:rPr>
              <w:t>KOMUNIKACJA MIEJSKA W ŁDOZI</w:t>
            </w:r>
            <w:r w:rsidR="00EA45A9">
              <w:rPr>
                <w:noProof/>
                <w:webHidden/>
              </w:rPr>
              <w:tab/>
            </w:r>
            <w:r w:rsidR="00EA45A9">
              <w:rPr>
                <w:noProof/>
                <w:webHidden/>
              </w:rPr>
              <w:fldChar w:fldCharType="begin"/>
            </w:r>
            <w:r w:rsidR="00EA45A9">
              <w:rPr>
                <w:noProof/>
                <w:webHidden/>
              </w:rPr>
              <w:instrText xml:space="preserve"> PAGEREF _Toc88738937 \h </w:instrText>
            </w:r>
            <w:r w:rsidR="00EA45A9">
              <w:rPr>
                <w:noProof/>
                <w:webHidden/>
              </w:rPr>
            </w:r>
            <w:r w:rsidR="00EA45A9">
              <w:rPr>
                <w:noProof/>
                <w:webHidden/>
              </w:rPr>
              <w:fldChar w:fldCharType="separate"/>
            </w:r>
            <w:r w:rsidR="00EA45A9">
              <w:rPr>
                <w:noProof/>
                <w:webHidden/>
              </w:rPr>
              <w:t>10</w:t>
            </w:r>
            <w:r w:rsidR="00EA45A9">
              <w:rPr>
                <w:noProof/>
                <w:webHidden/>
              </w:rPr>
              <w:fldChar w:fldCharType="end"/>
            </w:r>
          </w:hyperlink>
        </w:p>
        <w:p w14:paraId="510BBD58" w14:textId="10B97F35" w:rsidR="00EA45A9" w:rsidRDefault="00000000">
          <w:pPr>
            <w:pStyle w:val="Spistreci2"/>
            <w:tabs>
              <w:tab w:val="right" w:leader="dot" w:pos="9056"/>
            </w:tabs>
            <w:rPr>
              <w:rFonts w:eastAsiaTheme="minorEastAsia" w:cstheme="minorBidi"/>
              <w:smallCaps w:val="0"/>
              <w:noProof/>
              <w:sz w:val="24"/>
              <w:szCs w:val="24"/>
              <w:lang w:eastAsia="pl-PL"/>
            </w:rPr>
          </w:pPr>
          <w:hyperlink w:anchor="_Toc88738938" w:history="1">
            <w:r w:rsidR="00EA45A9" w:rsidRPr="00707E73">
              <w:rPr>
                <w:rStyle w:val="Hipercze"/>
                <w:noProof/>
              </w:rPr>
              <w:t>POMOC MATERIALNA</w:t>
            </w:r>
            <w:r w:rsidR="00EA45A9">
              <w:rPr>
                <w:noProof/>
                <w:webHidden/>
              </w:rPr>
              <w:tab/>
            </w:r>
            <w:r w:rsidR="00EA45A9">
              <w:rPr>
                <w:noProof/>
                <w:webHidden/>
              </w:rPr>
              <w:fldChar w:fldCharType="begin"/>
            </w:r>
            <w:r w:rsidR="00EA45A9">
              <w:rPr>
                <w:noProof/>
                <w:webHidden/>
              </w:rPr>
              <w:instrText xml:space="preserve"> PAGEREF _Toc88738938 \h </w:instrText>
            </w:r>
            <w:r w:rsidR="00EA45A9">
              <w:rPr>
                <w:noProof/>
                <w:webHidden/>
              </w:rPr>
            </w:r>
            <w:r w:rsidR="00EA45A9">
              <w:rPr>
                <w:noProof/>
                <w:webHidden/>
              </w:rPr>
              <w:fldChar w:fldCharType="separate"/>
            </w:r>
            <w:r w:rsidR="00EA45A9">
              <w:rPr>
                <w:noProof/>
                <w:webHidden/>
              </w:rPr>
              <w:t>11</w:t>
            </w:r>
            <w:r w:rsidR="00EA45A9">
              <w:rPr>
                <w:noProof/>
                <w:webHidden/>
              </w:rPr>
              <w:fldChar w:fldCharType="end"/>
            </w:r>
          </w:hyperlink>
        </w:p>
        <w:p w14:paraId="4A6BC5D7" w14:textId="78621144" w:rsidR="00EA45A9" w:rsidRDefault="00000000">
          <w:pPr>
            <w:pStyle w:val="Spistreci2"/>
            <w:tabs>
              <w:tab w:val="right" w:leader="dot" w:pos="9056"/>
            </w:tabs>
            <w:rPr>
              <w:rFonts w:eastAsiaTheme="minorEastAsia" w:cstheme="minorBidi"/>
              <w:smallCaps w:val="0"/>
              <w:noProof/>
              <w:sz w:val="24"/>
              <w:szCs w:val="24"/>
              <w:lang w:eastAsia="pl-PL"/>
            </w:rPr>
          </w:pPr>
          <w:hyperlink w:anchor="_Toc88738939" w:history="1">
            <w:r w:rsidR="00EA45A9" w:rsidRPr="00707E73">
              <w:rPr>
                <w:rStyle w:val="Hipercze"/>
                <w:noProof/>
              </w:rPr>
              <w:t>PORADNIA PSYCHOLOGICZNA</w:t>
            </w:r>
            <w:r w:rsidR="00EA45A9">
              <w:rPr>
                <w:noProof/>
                <w:webHidden/>
              </w:rPr>
              <w:tab/>
            </w:r>
            <w:r w:rsidR="00EA45A9">
              <w:rPr>
                <w:noProof/>
                <w:webHidden/>
              </w:rPr>
              <w:fldChar w:fldCharType="begin"/>
            </w:r>
            <w:r w:rsidR="00EA45A9">
              <w:rPr>
                <w:noProof/>
                <w:webHidden/>
              </w:rPr>
              <w:instrText xml:space="preserve"> PAGEREF _Toc88738939 \h </w:instrText>
            </w:r>
            <w:r w:rsidR="00EA45A9">
              <w:rPr>
                <w:noProof/>
                <w:webHidden/>
              </w:rPr>
            </w:r>
            <w:r w:rsidR="00EA45A9">
              <w:rPr>
                <w:noProof/>
                <w:webHidden/>
              </w:rPr>
              <w:fldChar w:fldCharType="separate"/>
            </w:r>
            <w:r w:rsidR="00EA45A9">
              <w:rPr>
                <w:noProof/>
                <w:webHidden/>
              </w:rPr>
              <w:t>12</w:t>
            </w:r>
            <w:r w:rsidR="00EA45A9">
              <w:rPr>
                <w:noProof/>
                <w:webHidden/>
              </w:rPr>
              <w:fldChar w:fldCharType="end"/>
            </w:r>
          </w:hyperlink>
        </w:p>
        <w:p w14:paraId="2391A006" w14:textId="08480ABE" w:rsidR="00EA45A9" w:rsidRDefault="00000000">
          <w:pPr>
            <w:pStyle w:val="Spistreci2"/>
            <w:tabs>
              <w:tab w:val="right" w:leader="dot" w:pos="9056"/>
            </w:tabs>
            <w:rPr>
              <w:rFonts w:eastAsiaTheme="minorEastAsia" w:cstheme="minorBidi"/>
              <w:smallCaps w:val="0"/>
              <w:noProof/>
              <w:sz w:val="24"/>
              <w:szCs w:val="24"/>
              <w:lang w:eastAsia="pl-PL"/>
            </w:rPr>
          </w:pPr>
          <w:hyperlink w:anchor="_Toc88738940" w:history="1">
            <w:r w:rsidR="00EA45A9" w:rsidRPr="00707E73">
              <w:rPr>
                <w:rStyle w:val="Hipercze"/>
                <w:noProof/>
              </w:rPr>
              <w:t>UŻYCZANIE SPRZĘTU SPECJALISTYCZNEGO</w:t>
            </w:r>
            <w:r w:rsidR="00EA45A9">
              <w:rPr>
                <w:noProof/>
                <w:webHidden/>
              </w:rPr>
              <w:tab/>
            </w:r>
            <w:r w:rsidR="00EA45A9">
              <w:rPr>
                <w:noProof/>
                <w:webHidden/>
              </w:rPr>
              <w:fldChar w:fldCharType="begin"/>
            </w:r>
            <w:r w:rsidR="00EA45A9">
              <w:rPr>
                <w:noProof/>
                <w:webHidden/>
              </w:rPr>
              <w:instrText xml:space="preserve"> PAGEREF _Toc88738940 \h </w:instrText>
            </w:r>
            <w:r w:rsidR="00EA45A9">
              <w:rPr>
                <w:noProof/>
                <w:webHidden/>
              </w:rPr>
            </w:r>
            <w:r w:rsidR="00EA45A9">
              <w:rPr>
                <w:noProof/>
                <w:webHidden/>
              </w:rPr>
              <w:fldChar w:fldCharType="separate"/>
            </w:r>
            <w:r w:rsidR="00EA45A9">
              <w:rPr>
                <w:noProof/>
                <w:webHidden/>
              </w:rPr>
              <w:t>13</w:t>
            </w:r>
            <w:r w:rsidR="00EA45A9">
              <w:rPr>
                <w:noProof/>
                <w:webHidden/>
              </w:rPr>
              <w:fldChar w:fldCharType="end"/>
            </w:r>
          </w:hyperlink>
        </w:p>
        <w:p w14:paraId="50015843" w14:textId="77777777" w:rsidR="000F66F7" w:rsidRDefault="000F66F7" w:rsidP="000F66F7">
          <w:r>
            <w:fldChar w:fldCharType="end"/>
          </w:r>
        </w:p>
      </w:sdtContent>
    </w:sdt>
    <w:p w14:paraId="5EA3F49B" w14:textId="77777777" w:rsidR="00B354DF" w:rsidRDefault="00B354DF" w:rsidP="007E6D99">
      <w:pPr>
        <w:rPr>
          <w:rFonts w:eastAsia="Times New Roman" w:cs="Times New Roman"/>
        </w:rPr>
      </w:pPr>
    </w:p>
    <w:p w14:paraId="52EBB839" w14:textId="77777777" w:rsidR="008A0D0E" w:rsidRDefault="008A0D0E" w:rsidP="007E6D99">
      <w:pPr>
        <w:rPr>
          <w:rFonts w:eastAsia="Times New Roman" w:cs="Times New Roman"/>
        </w:rPr>
      </w:pPr>
    </w:p>
    <w:p w14:paraId="38073B59" w14:textId="77777777" w:rsidR="008A0D0E" w:rsidRDefault="008A0D0E" w:rsidP="007E6D99">
      <w:pPr>
        <w:rPr>
          <w:rFonts w:eastAsia="Times New Roman" w:cs="Times New Roman"/>
        </w:rPr>
      </w:pPr>
    </w:p>
    <w:p w14:paraId="087C9A9B" w14:textId="77777777" w:rsidR="008A0D0E" w:rsidRPr="00217F1E" w:rsidRDefault="008A0D0E" w:rsidP="007E6D99">
      <w:pPr>
        <w:rPr>
          <w:rFonts w:eastAsia="Times New Roman" w:cs="Times New Roman"/>
        </w:rPr>
      </w:pPr>
    </w:p>
    <w:p w14:paraId="2F43D48C" w14:textId="3434A811" w:rsidR="000F66F7" w:rsidRPr="00826B2F" w:rsidRDefault="000F66F7" w:rsidP="000F66F7">
      <w:pPr>
        <w:pStyle w:val="Cytatintensywny"/>
      </w:pPr>
      <w:r w:rsidRPr="00826B2F">
        <w:t xml:space="preserve">„Zgodnie z zasadą równych praw i obowiązków, kandydaci z niepełnosprawnościami i/lub przewlekle chorzy, którzy chcą podjąć studia </w:t>
      </w:r>
      <w:r w:rsidR="007E1E86">
        <w:t>w</w:t>
      </w:r>
      <w:r w:rsidRPr="00826B2F">
        <w:t xml:space="preserve"> </w:t>
      </w:r>
      <w:r w:rsidR="007E1E86">
        <w:t xml:space="preserve">Wyższej Szkole Sztuki i Projektowania w Łodzi </w:t>
      </w:r>
      <w:r w:rsidRPr="00826B2F">
        <w:t>(</w:t>
      </w:r>
      <w:proofErr w:type="spellStart"/>
      <w:r w:rsidR="00BC2D0A">
        <w:t>Za</w:t>
      </w:r>
      <w:r w:rsidR="007E1E86">
        <w:t>P</w:t>
      </w:r>
      <w:proofErr w:type="spellEnd"/>
      <w:r w:rsidRPr="00826B2F">
        <w:t>) podlegają takim samym kryteriom rekrutacji, jak wszyscy inni kandydaci”</w:t>
      </w:r>
    </w:p>
    <w:p w14:paraId="583DC717" w14:textId="77777777" w:rsidR="009A4AD0" w:rsidRDefault="009A4AD0" w:rsidP="00217F1E">
      <w:pPr>
        <w:spacing w:before="240" w:after="240" w:line="360" w:lineRule="auto"/>
      </w:pPr>
    </w:p>
    <w:p w14:paraId="550B9B17" w14:textId="77777777" w:rsidR="00B354DF" w:rsidRDefault="00B354DF" w:rsidP="00217F1E">
      <w:pPr>
        <w:spacing w:before="240" w:after="240" w:line="360" w:lineRule="auto"/>
      </w:pPr>
    </w:p>
    <w:p w14:paraId="3949A41D" w14:textId="77777777" w:rsidR="000F66F7" w:rsidRDefault="000F66F7" w:rsidP="00217F1E">
      <w:pPr>
        <w:spacing w:before="240" w:after="240" w:line="360" w:lineRule="auto"/>
        <w:sectPr w:rsidR="000F66F7" w:rsidSect="00A57815">
          <w:pgSz w:w="11900" w:h="16840"/>
          <w:pgMar w:top="1417" w:right="1417" w:bottom="1276" w:left="1417" w:header="708" w:footer="708" w:gutter="0"/>
          <w:cols w:space="708"/>
          <w:docGrid w:linePitch="360"/>
        </w:sectPr>
      </w:pPr>
    </w:p>
    <w:p w14:paraId="5929AF72" w14:textId="77777777" w:rsidR="00217F1E" w:rsidRPr="00217F1E" w:rsidRDefault="00217F1E" w:rsidP="00217F1E">
      <w:pPr>
        <w:spacing w:before="240" w:after="240" w:line="360" w:lineRule="auto"/>
      </w:pPr>
    </w:p>
    <w:p w14:paraId="2F3C8A1F" w14:textId="56BE4F88" w:rsidR="000F66F7" w:rsidRPr="00826B2F" w:rsidRDefault="000F66F7" w:rsidP="000F66F7">
      <w:pPr>
        <w:pStyle w:val="CM91"/>
        <w:spacing w:before="240" w:after="240" w:line="360" w:lineRule="auto"/>
        <w:rPr>
          <w:rFonts w:asciiTheme="minorHAnsi" w:hAnsiTheme="minorHAnsi" w:cs="*Arial-7399"/>
        </w:rPr>
      </w:pPr>
      <w:r w:rsidRPr="00826B2F">
        <w:rPr>
          <w:rFonts w:asciiTheme="minorHAnsi" w:hAnsiTheme="minorHAnsi" w:cs="*Arial-7399"/>
        </w:rPr>
        <w:t>Niniejszy poradnik zawiera wiadomości dotyczące kompleksowego wsparcia w zakresie procesu rekrutacji, które nasza uczelnia oferuje osobom z różnego rodzaju trudnościami wynikającymi ze stanu zdrowia m.in. z niepełnosprawności. Warto pamiętać, gdzie i jak zgłosić się po wsparcie samemu, bądź co podpowiedzieć koleżance czy koledze doświadczającemu trudności w procesie studiowania, które wynikają właśnie z sytuacji zdrowotnej.</w:t>
      </w:r>
    </w:p>
    <w:p w14:paraId="408B9BB5" w14:textId="5DFDFC68" w:rsidR="000F66F7" w:rsidRPr="00826B2F" w:rsidRDefault="000F66F7" w:rsidP="000F66F7">
      <w:pPr>
        <w:pStyle w:val="CM91"/>
        <w:spacing w:before="240" w:after="240" w:line="360" w:lineRule="auto"/>
        <w:rPr>
          <w:rFonts w:asciiTheme="minorHAnsi" w:hAnsiTheme="minorHAnsi" w:cs="*Arial-7399"/>
        </w:rPr>
      </w:pPr>
      <w:r w:rsidRPr="00826B2F">
        <w:rPr>
          <w:rFonts w:asciiTheme="minorHAnsi" w:hAnsiTheme="minorHAnsi" w:cs="*Arial-7399"/>
        </w:rPr>
        <w:t>W informatorze znajdują się różne formy proponowanych rozwiązań, które zależą od rodzaju problemu. Warto podkreślić, że każdy rodzaj pomocy ma na celu budowanie równych warunków w dostępie do kształcenia i prowadzeniu działalności naukowej dla wszystkich osób z niepełnosprawnościami oraz umożliwienie im uwolnienia potencjału, nie ma zaś służyć wyręczaniu ich z obowiązków czy pobłażliwemu traktowaniu.</w:t>
      </w:r>
    </w:p>
    <w:p w14:paraId="46E13D6E" w14:textId="73C9001D" w:rsidR="000F66F7" w:rsidRPr="00826B2F" w:rsidRDefault="000F66F7" w:rsidP="000F66F7">
      <w:pPr>
        <w:pStyle w:val="CM91"/>
        <w:spacing w:before="240" w:after="240" w:line="360" w:lineRule="auto"/>
        <w:rPr>
          <w:rFonts w:asciiTheme="minorHAnsi" w:hAnsiTheme="minorHAnsi" w:cs="*Arial-7399"/>
        </w:rPr>
      </w:pPr>
      <w:r w:rsidRPr="00826B2F">
        <w:rPr>
          <w:rFonts w:asciiTheme="minorHAnsi" w:hAnsiTheme="minorHAnsi" w:cs="*Arial-7399"/>
        </w:rPr>
        <w:t>Wszelkie wsparcie udzielane jest na wniosek zainteresowanej osoby. Dlatego tak ważne jest, aby o możliwościach uzyskania pomocy wiedziało jak najwięcej potencjalnych odbiorców.</w:t>
      </w:r>
    </w:p>
    <w:p w14:paraId="49FE7429" w14:textId="78625141" w:rsidR="000F66F7" w:rsidRPr="00826B2F" w:rsidRDefault="000F66F7" w:rsidP="000F66F7">
      <w:pPr>
        <w:pStyle w:val="NormalnyWeb"/>
        <w:spacing w:before="240" w:beforeAutospacing="0" w:after="240" w:afterAutospacing="0" w:line="360" w:lineRule="auto"/>
        <w:rPr>
          <w:rFonts w:asciiTheme="minorHAnsi" w:hAnsiTheme="minorHAnsi"/>
        </w:rPr>
      </w:pPr>
      <w:r w:rsidRPr="00826B2F">
        <w:rPr>
          <w:rFonts w:asciiTheme="minorHAnsi" w:hAnsiTheme="minorHAnsi"/>
        </w:rPr>
        <w:t xml:space="preserve">Zapraszamy do zapoznania się z ofertą rekrutacji </w:t>
      </w:r>
      <w:r w:rsidR="007E1E86">
        <w:rPr>
          <w:rFonts w:asciiTheme="minorHAnsi" w:hAnsiTheme="minorHAnsi"/>
          <w:i/>
        </w:rPr>
        <w:t>Wyższej Szkoły Sztuki i Projektowania w Łodzi</w:t>
      </w:r>
      <w:r w:rsidRPr="00826B2F">
        <w:rPr>
          <w:rFonts w:asciiTheme="minorHAnsi" w:hAnsiTheme="minorHAnsi"/>
        </w:rPr>
        <w:t>, w celu wyboru kierunku studiów najbardziej odpowiadającego Państwa zainteresowaniom i predyspozycjom.</w:t>
      </w:r>
    </w:p>
    <w:p w14:paraId="41BB2282" w14:textId="77777777" w:rsidR="000F66F7" w:rsidRPr="00826B2F" w:rsidRDefault="000F66F7" w:rsidP="000F66F7">
      <w:pPr>
        <w:pStyle w:val="NormalnyWeb"/>
        <w:spacing w:before="240" w:beforeAutospacing="0" w:after="240" w:afterAutospacing="0" w:line="360" w:lineRule="auto"/>
        <w:rPr>
          <w:rFonts w:asciiTheme="minorHAnsi" w:hAnsiTheme="minorHAnsi"/>
        </w:rPr>
      </w:pPr>
      <w:r w:rsidRPr="00826B2F">
        <w:rPr>
          <w:rFonts w:asciiTheme="minorHAnsi" w:hAnsiTheme="minorHAnsi"/>
        </w:rPr>
        <w:t>Warto podkreślić, że na uczelni działa biuro Pełnomocnika Rektora ds. dostępności, gdzie każdy kandydat może otrzymać informację na temat możliwości studiowania na wybranym kierunku.</w:t>
      </w:r>
    </w:p>
    <w:p w14:paraId="4327B85B" w14:textId="68DA26C4" w:rsidR="000F66F7" w:rsidRPr="00826B2F" w:rsidRDefault="000F66F7" w:rsidP="000F66F7">
      <w:pPr>
        <w:pStyle w:val="NormalnyWeb"/>
        <w:spacing w:before="240" w:beforeAutospacing="0" w:after="240" w:afterAutospacing="0" w:line="360" w:lineRule="auto"/>
        <w:rPr>
          <w:rFonts w:asciiTheme="minorHAnsi" w:hAnsiTheme="minorHAnsi"/>
        </w:rPr>
      </w:pPr>
      <w:r w:rsidRPr="00826B2F">
        <w:rPr>
          <w:rFonts w:asciiTheme="minorHAnsi" w:hAnsiTheme="minorHAnsi"/>
        </w:rPr>
        <w:t>Ponadto, każda osoba z niepełnosprawnością, która otrzyma decyzję o przyjęciu na studia w </w:t>
      </w:r>
      <w:proofErr w:type="spellStart"/>
      <w:r w:rsidR="007E1E86">
        <w:rPr>
          <w:rFonts w:asciiTheme="minorHAnsi" w:hAnsiTheme="minorHAnsi"/>
        </w:rPr>
        <w:t>WSSiP</w:t>
      </w:r>
      <w:proofErr w:type="spellEnd"/>
      <w:r w:rsidRPr="00826B2F">
        <w:rPr>
          <w:rFonts w:asciiTheme="minorHAnsi" w:hAnsiTheme="minorHAnsi"/>
        </w:rPr>
        <w:t xml:space="preserve"> w Łodzi może skontaktować się z Pełnomocnikiem Rektora ds. dostępności, w celu ustalenia sposobu dostosowania procesu dydaktycznego do potrzeb wynikających z danej niepełnosprawności.</w:t>
      </w:r>
    </w:p>
    <w:p w14:paraId="65D860CF" w14:textId="77777777" w:rsidR="000F66F7" w:rsidRPr="00826B2F" w:rsidRDefault="000F66F7" w:rsidP="000F66F7">
      <w:pPr>
        <w:pStyle w:val="NormalnyWeb"/>
        <w:spacing w:before="240" w:beforeAutospacing="0" w:after="240" w:afterAutospacing="0" w:line="360" w:lineRule="auto"/>
        <w:rPr>
          <w:rFonts w:asciiTheme="minorHAnsi" w:hAnsiTheme="minorHAnsi"/>
        </w:rPr>
      </w:pPr>
      <w:r w:rsidRPr="00826B2F">
        <w:rPr>
          <w:rFonts w:asciiTheme="minorHAnsi" w:hAnsiTheme="minorHAnsi"/>
        </w:rPr>
        <w:t>Co ważne! Studiując z nami możecie Państwo skorzystać z bogatego systemu stypendialnego oferowanego przez Uczelnię.</w:t>
      </w:r>
    </w:p>
    <w:p w14:paraId="3906D8AA" w14:textId="77777777" w:rsidR="00B354DF" w:rsidRPr="00217F1E" w:rsidRDefault="00B354DF" w:rsidP="00217F1E">
      <w:pPr>
        <w:pStyle w:val="NormalnyWeb"/>
        <w:spacing w:before="240" w:beforeAutospacing="0" w:after="240" w:afterAutospacing="0" w:line="360" w:lineRule="auto"/>
        <w:rPr>
          <w:rFonts w:asciiTheme="minorHAnsi" w:hAnsiTheme="minorHAnsi"/>
        </w:rPr>
      </w:pPr>
    </w:p>
    <w:p w14:paraId="56B2C813" w14:textId="77777777" w:rsidR="00621007" w:rsidRDefault="00621007" w:rsidP="00621007">
      <w:pPr>
        <w:pStyle w:val="Nagwek2"/>
        <w:spacing w:before="240" w:after="240" w:line="360" w:lineRule="auto"/>
        <w:ind w:left="720"/>
        <w:rPr>
          <w:rFonts w:asciiTheme="minorHAnsi" w:hAnsiTheme="minorHAnsi"/>
          <w:sz w:val="28"/>
          <w:szCs w:val="28"/>
        </w:rPr>
      </w:pPr>
      <w:bookmarkStart w:id="0" w:name="_Toc88738933"/>
      <w:r>
        <w:rPr>
          <w:rFonts w:asciiTheme="minorHAnsi" w:hAnsiTheme="minorHAnsi"/>
          <w:sz w:val="28"/>
          <w:szCs w:val="28"/>
        </w:rPr>
        <w:lastRenderedPageBreak/>
        <w:t>REKRUTACJA</w:t>
      </w:r>
      <w:bookmarkEnd w:id="0"/>
    </w:p>
    <w:p w14:paraId="23B26456" w14:textId="4D013ABA" w:rsidR="000F66F7" w:rsidRDefault="00A05341" w:rsidP="00621007">
      <w:pPr>
        <w:pStyle w:val="Nagwek2"/>
        <w:spacing w:before="240" w:after="240" w:line="360" w:lineRule="auto"/>
        <w:ind w:left="720"/>
        <w:rPr>
          <w:rFonts w:asciiTheme="minorHAnsi" w:hAnsiTheme="minorHAnsi"/>
          <w:sz w:val="24"/>
          <w:szCs w:val="24"/>
        </w:rPr>
      </w:pPr>
      <w:bookmarkStart w:id="1" w:name="_Toc88738934"/>
      <w:r>
        <w:rPr>
          <w:rFonts w:asciiTheme="minorHAnsi" w:hAnsiTheme="minorHAnsi"/>
          <w:sz w:val="24"/>
          <w:szCs w:val="24"/>
        </w:rPr>
        <w:t>ZASADY PRZYJMOWANIA OSÓB Z NIEPEŁNOSPRAWNOŚCIĄ I/LUB PRZEWLEKLE CHORYCH</w:t>
      </w:r>
      <w:bookmarkEnd w:id="1"/>
    </w:p>
    <w:p w14:paraId="6573BE70" w14:textId="1B0D66C5" w:rsidR="00A05341" w:rsidRDefault="000F66F7" w:rsidP="000F66F7">
      <w:pPr>
        <w:spacing w:before="240" w:after="240" w:line="360" w:lineRule="auto"/>
        <w:rPr>
          <w:rFonts w:eastAsia="Times New Roman" w:cs="Times New Roman"/>
          <w:lang w:eastAsia="pl-PL"/>
        </w:rPr>
      </w:pPr>
      <w:r w:rsidRPr="00826B2F">
        <w:rPr>
          <w:rFonts w:eastAsia="Times New Roman" w:cs="Times New Roman"/>
          <w:lang w:eastAsia="pl-PL"/>
        </w:rPr>
        <w:t xml:space="preserve">Zapraszamy do odwiedzenia naszej </w:t>
      </w:r>
      <w:r w:rsidR="00A05341" w:rsidRPr="00826B2F">
        <w:rPr>
          <w:rFonts w:eastAsia="Times New Roman" w:cs="Times New Roman"/>
          <w:lang w:eastAsia="pl-PL"/>
        </w:rPr>
        <w:t>strony,</w:t>
      </w:r>
      <w:r w:rsidRPr="00826B2F">
        <w:rPr>
          <w:rFonts w:eastAsia="Times New Roman" w:cs="Times New Roman"/>
          <w:lang w:eastAsia="pl-PL"/>
        </w:rPr>
        <w:t xml:space="preserve"> która pozwoli zapoznać się z ofertą usług naszej uczelni</w:t>
      </w:r>
      <w:r w:rsidR="00A05341">
        <w:rPr>
          <w:rFonts w:eastAsia="Times New Roman" w:cs="Times New Roman"/>
          <w:lang w:eastAsia="pl-PL"/>
        </w:rPr>
        <w:t>:</w:t>
      </w:r>
    </w:p>
    <w:p w14:paraId="0DBFEC25" w14:textId="7B252C29" w:rsidR="000F66F7" w:rsidRDefault="00000000" w:rsidP="000F66F7">
      <w:pPr>
        <w:spacing w:before="240" w:after="240" w:line="360" w:lineRule="auto"/>
        <w:rPr>
          <w:rFonts w:eastAsia="Times New Roman" w:cs="Times New Roman"/>
          <w:lang w:eastAsia="pl-PL"/>
        </w:rPr>
      </w:pPr>
      <w:hyperlink r:id="rId14" w:history="1">
        <w:r w:rsidR="000F66F7">
          <w:rPr>
            <w:rStyle w:val="Hipercze"/>
            <w:rFonts w:eastAsia="Times New Roman" w:cs="Times New Roman"/>
            <w:lang w:eastAsia="pl-PL"/>
          </w:rPr>
          <w:t xml:space="preserve">Strona internetowa przedstawiająca ofertę studiów </w:t>
        </w:r>
        <w:proofErr w:type="spellStart"/>
        <w:r w:rsidR="007E1E86">
          <w:rPr>
            <w:rStyle w:val="Hipercze"/>
            <w:rFonts w:eastAsia="Times New Roman" w:cs="Times New Roman"/>
            <w:lang w:eastAsia="pl-PL"/>
          </w:rPr>
          <w:t>WSSiP</w:t>
        </w:r>
        <w:proofErr w:type="spellEnd"/>
      </w:hyperlink>
    </w:p>
    <w:p w14:paraId="16D30410" w14:textId="5CEB80B4" w:rsidR="000F66F7" w:rsidRPr="00826B2F" w:rsidRDefault="000F66F7" w:rsidP="000F66F7">
      <w:pPr>
        <w:numPr>
          <w:ilvl w:val="0"/>
          <w:numId w:val="25"/>
        </w:numPr>
        <w:spacing w:before="240" w:after="240" w:line="360" w:lineRule="auto"/>
        <w:rPr>
          <w:rFonts w:eastAsia="Times New Roman" w:cs="Times New Roman"/>
          <w:lang w:eastAsia="pl-PL"/>
        </w:rPr>
      </w:pPr>
      <w:r w:rsidRPr="00826B2F">
        <w:rPr>
          <w:rFonts w:eastAsia="Times New Roman" w:cs="Times New Roman"/>
          <w:lang w:eastAsia="pl-PL"/>
        </w:rPr>
        <w:t xml:space="preserve">Zgodnie z zasadą równych praw obowiązków, osoby niepełnosprawne i/lub przewlekle chore ubiegające się o przyjęcie na studia w </w:t>
      </w:r>
      <w:r w:rsidR="007E1E86">
        <w:t>Wyższej Szkole Sztuki i Projektowania w Łodzi</w:t>
      </w:r>
      <w:r w:rsidRPr="00826B2F">
        <w:rPr>
          <w:rFonts w:eastAsia="Times New Roman" w:cs="Times New Roman"/>
          <w:lang w:eastAsia="pl-PL"/>
        </w:rPr>
        <w:t>, podlegają takiemu samemu procesowi rekrutacji, jak wszyscy inni kandydaci.</w:t>
      </w:r>
    </w:p>
    <w:p w14:paraId="4217831A" w14:textId="6C2C63BD" w:rsidR="00A05341" w:rsidRDefault="000F66F7" w:rsidP="000F66F7">
      <w:pPr>
        <w:spacing w:before="240" w:after="240" w:line="360" w:lineRule="auto"/>
        <w:ind w:left="720"/>
        <w:rPr>
          <w:rFonts w:eastAsia="Times New Roman" w:cs="Times New Roman"/>
          <w:lang w:eastAsia="pl-PL"/>
        </w:rPr>
      </w:pPr>
      <w:r w:rsidRPr="00826B2F">
        <w:rPr>
          <w:rFonts w:eastAsia="Times New Roman" w:cs="Times New Roman"/>
          <w:lang w:eastAsia="pl-PL"/>
        </w:rPr>
        <w:t>Regulamin rekrutacji dostępny na stronie</w:t>
      </w:r>
      <w:r w:rsidR="00A05341">
        <w:rPr>
          <w:rFonts w:eastAsia="Times New Roman" w:cs="Times New Roman"/>
          <w:lang w:eastAsia="pl-PL"/>
        </w:rPr>
        <w:t>:</w:t>
      </w:r>
    </w:p>
    <w:p w14:paraId="384F8B44" w14:textId="3FE37A2C" w:rsidR="000F66F7" w:rsidRDefault="00000000" w:rsidP="000F66F7">
      <w:pPr>
        <w:spacing w:before="240" w:after="240" w:line="360" w:lineRule="auto"/>
        <w:ind w:left="720"/>
        <w:rPr>
          <w:rFonts w:eastAsia="Times New Roman" w:cs="Times New Roman"/>
          <w:lang w:eastAsia="pl-PL"/>
        </w:rPr>
      </w:pPr>
      <w:hyperlink r:id="rId15" w:history="1">
        <w:r w:rsidR="000F66F7" w:rsidRPr="00D20035">
          <w:rPr>
            <w:rStyle w:val="Hipercze"/>
            <w:rFonts w:eastAsia="Times New Roman" w:cs="Times New Roman"/>
            <w:lang w:eastAsia="pl-PL"/>
          </w:rPr>
          <w:t xml:space="preserve">Strona internetowa przedstawiająca warunki i tryb rekrutacji </w:t>
        </w:r>
        <w:proofErr w:type="spellStart"/>
        <w:r w:rsidR="007E1E86">
          <w:rPr>
            <w:rStyle w:val="Hipercze"/>
            <w:rFonts w:eastAsia="Times New Roman" w:cs="Times New Roman"/>
            <w:lang w:eastAsia="pl-PL"/>
          </w:rPr>
          <w:t>WSSiP</w:t>
        </w:r>
        <w:proofErr w:type="spellEnd"/>
      </w:hyperlink>
    </w:p>
    <w:p w14:paraId="5E9E850B" w14:textId="31163F0F" w:rsidR="000F66F7" w:rsidRDefault="000F66F7" w:rsidP="000F66F7">
      <w:pPr>
        <w:pStyle w:val="Akapitzlist"/>
        <w:numPr>
          <w:ilvl w:val="0"/>
          <w:numId w:val="30"/>
        </w:numPr>
        <w:spacing w:before="240" w:after="240" w:line="360" w:lineRule="auto"/>
        <w:rPr>
          <w:rFonts w:eastAsia="Times New Roman" w:cs="Times New Roman"/>
          <w:lang w:eastAsia="pl-PL"/>
        </w:rPr>
      </w:pPr>
      <w:r w:rsidRPr="00826B2F">
        <w:rPr>
          <w:rFonts w:eastAsia="Times New Roman" w:cs="Times New Roman"/>
          <w:lang w:eastAsia="pl-PL"/>
        </w:rPr>
        <w:t>Podczas rejestracji Systemie Elektronicznej Rekrutacji kandydat powinien zaznaczyć fakt swojej niepełnosprawności</w:t>
      </w:r>
      <w:r w:rsidR="00A05341">
        <w:rPr>
          <w:rFonts w:eastAsia="Times New Roman" w:cs="Times New Roman"/>
          <w:lang w:eastAsia="pl-PL"/>
        </w:rPr>
        <w:t>;</w:t>
      </w:r>
    </w:p>
    <w:p w14:paraId="0262F2EE" w14:textId="23EE63F2" w:rsidR="000F66F7" w:rsidRDefault="000F66F7" w:rsidP="000F66F7">
      <w:pPr>
        <w:pStyle w:val="Akapitzlist"/>
        <w:numPr>
          <w:ilvl w:val="0"/>
          <w:numId w:val="30"/>
        </w:numPr>
        <w:spacing w:before="240" w:after="240" w:line="360" w:lineRule="auto"/>
        <w:rPr>
          <w:rFonts w:eastAsia="Times New Roman" w:cs="Times New Roman"/>
          <w:lang w:eastAsia="pl-PL"/>
        </w:rPr>
      </w:pPr>
      <w:r w:rsidRPr="00826B2F">
        <w:rPr>
          <w:rFonts w:eastAsia="Times New Roman" w:cs="Times New Roman"/>
          <w:lang w:eastAsia="pl-PL"/>
        </w:rPr>
        <w:t>W przypadku zaznaczenia w/w opcji kandydat musi dostarczyć orzeczenie o swojej niepełnosprawności</w:t>
      </w:r>
      <w:r w:rsidR="00A05341">
        <w:rPr>
          <w:rFonts w:eastAsia="Times New Roman" w:cs="Times New Roman"/>
          <w:lang w:eastAsia="pl-PL"/>
        </w:rPr>
        <w:t>;</w:t>
      </w:r>
    </w:p>
    <w:p w14:paraId="290E5893" w14:textId="46A7DEAC" w:rsidR="000F66F7" w:rsidRPr="00826B2F" w:rsidRDefault="000F66F7" w:rsidP="000F66F7">
      <w:pPr>
        <w:pStyle w:val="Akapitzlist"/>
        <w:numPr>
          <w:ilvl w:val="0"/>
          <w:numId w:val="30"/>
        </w:numPr>
        <w:spacing w:before="240" w:after="240" w:line="360" w:lineRule="auto"/>
        <w:rPr>
          <w:rFonts w:eastAsia="Times New Roman" w:cs="Times New Roman"/>
          <w:lang w:eastAsia="pl-PL"/>
        </w:rPr>
      </w:pPr>
      <w:r w:rsidRPr="00826B2F">
        <w:rPr>
          <w:rFonts w:eastAsia="Times New Roman" w:cs="Times New Roman"/>
          <w:lang w:eastAsia="pl-PL"/>
        </w:rPr>
        <w:t>Student z niepełnosprawnością może skorzystać z organizacyjnej pomocy Pełnomocnika Rektora ds. dostępności</w:t>
      </w:r>
      <w:r w:rsidR="00A05341">
        <w:rPr>
          <w:rFonts w:eastAsia="Times New Roman" w:cs="Times New Roman"/>
          <w:lang w:eastAsia="pl-PL"/>
        </w:rPr>
        <w:t>.</w:t>
      </w:r>
    </w:p>
    <w:p w14:paraId="2668B727" w14:textId="5741B0EA" w:rsidR="000F66F7" w:rsidRPr="00826B2F" w:rsidRDefault="000F66F7" w:rsidP="000F66F7">
      <w:pPr>
        <w:numPr>
          <w:ilvl w:val="0"/>
          <w:numId w:val="25"/>
        </w:numPr>
        <w:spacing w:before="240" w:after="240" w:line="360" w:lineRule="auto"/>
        <w:rPr>
          <w:rFonts w:eastAsia="Times New Roman" w:cs="Times New Roman"/>
          <w:lang w:eastAsia="pl-PL"/>
        </w:rPr>
      </w:pPr>
      <w:r w:rsidRPr="00826B2F">
        <w:rPr>
          <w:rFonts w:eastAsia="Times New Roman" w:cs="Times New Roman"/>
          <w:lang w:eastAsia="pl-PL"/>
        </w:rPr>
        <w:t xml:space="preserve">Jedynym dopuszczalnym rozwiązaniem dla osób wymienionych w wyżej wymienionym punkcie, które udokumentują stopień </w:t>
      </w:r>
      <w:r w:rsidR="00A05341" w:rsidRPr="00826B2F">
        <w:rPr>
          <w:rFonts w:eastAsia="Times New Roman" w:cs="Times New Roman"/>
          <w:lang w:eastAsia="pl-PL"/>
        </w:rPr>
        <w:t>niepełnosprawności (</w:t>
      </w:r>
      <w:r w:rsidRPr="00826B2F">
        <w:rPr>
          <w:rFonts w:eastAsia="Times New Roman" w:cs="Times New Roman"/>
          <w:lang w:eastAsia="pl-PL"/>
        </w:rPr>
        <w:t>w szczególności z dużymi ograniczeniami w samodzielnym poruszaniu się i osoby wymagające specjalnej opieki medycznej) mogą ubiegać się dostosowanie warunków złożenia wymaganych dokumentów w dziekanacie w sposób zgodny z dobrymi obyczajami.</w:t>
      </w:r>
    </w:p>
    <w:p w14:paraId="1A47230B" w14:textId="3538453E" w:rsidR="000F66F7" w:rsidRPr="00826B2F" w:rsidRDefault="000F66F7" w:rsidP="000F66F7">
      <w:pPr>
        <w:numPr>
          <w:ilvl w:val="0"/>
          <w:numId w:val="25"/>
        </w:numPr>
        <w:spacing w:before="240" w:after="240" w:line="360" w:lineRule="auto"/>
        <w:rPr>
          <w:rFonts w:eastAsia="Times New Roman" w:cs="Times New Roman"/>
          <w:lang w:eastAsia="pl-PL"/>
        </w:rPr>
      </w:pPr>
      <w:r w:rsidRPr="00826B2F">
        <w:rPr>
          <w:rFonts w:eastAsia="Times New Roman" w:cs="Times New Roman"/>
          <w:lang w:eastAsia="pl-PL"/>
        </w:rPr>
        <w:t xml:space="preserve">Osobom niepełnosprawnym legitymującymi się stosownymi orzeczeniami, z urzędu, proponowane jest złożenie wniosku o przyznanie stypendium dla osób z </w:t>
      </w:r>
      <w:r w:rsidRPr="00826B2F">
        <w:rPr>
          <w:rFonts w:eastAsia="Times New Roman" w:cs="Times New Roman"/>
          <w:lang w:eastAsia="pl-PL"/>
        </w:rPr>
        <w:lastRenderedPageBreak/>
        <w:t xml:space="preserve">niepełnosprawnościami ze środków przekazywanym Uczelni przez Ministerstwo Nauki i Szkolnictwa Wyższego na stworzenie funduszu pomocy materialnej dla studentów </w:t>
      </w:r>
      <w:r w:rsidR="007E1E86">
        <w:t>Wyższej Szkoły Sztuki i Projektowania w Łodzi</w:t>
      </w:r>
      <w:r w:rsidRPr="00826B2F">
        <w:rPr>
          <w:rFonts w:eastAsia="Times New Roman" w:cs="Times New Roman"/>
          <w:lang w:eastAsia="pl-PL"/>
        </w:rPr>
        <w:t>.</w:t>
      </w:r>
    </w:p>
    <w:p w14:paraId="3618289A" w14:textId="77777777" w:rsidR="000F66F7" w:rsidRPr="00826B2F" w:rsidRDefault="000F66F7" w:rsidP="000F66F7">
      <w:pPr>
        <w:pStyle w:val="NormalnyWeb"/>
        <w:numPr>
          <w:ilvl w:val="0"/>
          <w:numId w:val="25"/>
        </w:numPr>
        <w:spacing w:before="240" w:beforeAutospacing="0" w:after="240" w:afterAutospacing="0" w:line="360" w:lineRule="auto"/>
        <w:rPr>
          <w:rFonts w:asciiTheme="minorHAnsi" w:hAnsiTheme="minorHAnsi"/>
        </w:rPr>
      </w:pPr>
      <w:r w:rsidRPr="00826B2F">
        <w:rPr>
          <w:rFonts w:asciiTheme="minorHAnsi" w:hAnsiTheme="minorHAnsi"/>
        </w:rPr>
        <w:t>W sytuacji, gdy procedura rekrutacyjna przewiduje egzamin lub rozmowę kwalifikacyjną (np. egzamin na studia drugiego stopnia, szkoły doktorskie lub studia podyplomowe), kandydaci mogą ubiegać się o zaadaptowanie formy egzaminów do swoich potrzeb wynikających z niepełnosprawności, przy czym zaadaptowana forma nie oznacza zwolnienia z egzaminu – ma jedynie na celu wyrównanie szans kandydata niepełnosprawnego.</w:t>
      </w:r>
    </w:p>
    <w:p w14:paraId="57DA59FC" w14:textId="77777777" w:rsidR="000F66F7" w:rsidRPr="00826B2F" w:rsidRDefault="000F66F7" w:rsidP="000F66F7">
      <w:pPr>
        <w:pStyle w:val="NormalnyWeb"/>
        <w:numPr>
          <w:ilvl w:val="0"/>
          <w:numId w:val="25"/>
        </w:numPr>
        <w:spacing w:before="240" w:beforeAutospacing="0" w:after="240" w:afterAutospacing="0" w:line="360" w:lineRule="auto"/>
        <w:rPr>
          <w:rFonts w:asciiTheme="minorHAnsi" w:hAnsiTheme="minorHAnsi"/>
        </w:rPr>
      </w:pPr>
      <w:r w:rsidRPr="00826B2F">
        <w:rPr>
          <w:rFonts w:asciiTheme="minorHAnsi" w:hAnsiTheme="minorHAnsi"/>
        </w:rPr>
        <w:t>Forma egzaminu ustalana jest w sposób indywidualny, na podstawie szczegółowej rozmowy z kandydatem oraz dostarczonej przez niego aktualnej dokumentacji potwierdzającej specyfikę niepełnosprawności. Niezbędne jest także złożenie przez kandydata pisemnego wniosku skierowanego do biura Pełnomocnika Rektora ds. dostępności. Wniosek ten powinien zawierać m.in. nazwę wybranego kierunku studiów oraz formę adaptacji.</w:t>
      </w:r>
    </w:p>
    <w:p w14:paraId="6EBB01AB" w14:textId="77777777" w:rsidR="000F66F7" w:rsidRDefault="000F66F7" w:rsidP="000F66F7">
      <w:pPr>
        <w:pStyle w:val="NormalnyWeb"/>
        <w:numPr>
          <w:ilvl w:val="0"/>
          <w:numId w:val="25"/>
        </w:numPr>
        <w:spacing w:before="240" w:beforeAutospacing="0" w:after="240" w:afterAutospacing="0" w:line="360" w:lineRule="auto"/>
        <w:rPr>
          <w:rFonts w:asciiTheme="minorHAnsi" w:hAnsiTheme="minorHAnsi"/>
        </w:rPr>
      </w:pPr>
      <w:r w:rsidRPr="00826B2F">
        <w:rPr>
          <w:rFonts w:asciiTheme="minorHAnsi" w:hAnsiTheme="minorHAnsi"/>
        </w:rPr>
        <w:t xml:space="preserve">Wszystkie osoby rozpoczynające studia, które w związku z niepełnosprawnością lub przewlekłymi trudnościami zdrowotnymi potrzebują wsparcia w procesie studiowania – np. organizacji zajęć w budynkach dostępnych architektonicznie, adaptacji zajęć i egzaminów do potrzeb wynikających ze stanu zdrowia, zapraszamy do zapoznania się z </w:t>
      </w:r>
      <w:r w:rsidRPr="00B82BDD">
        <w:rPr>
          <w:rFonts w:asciiTheme="minorHAnsi" w:hAnsiTheme="minorHAnsi"/>
          <w:b/>
          <w:sz w:val="26"/>
          <w:szCs w:val="26"/>
        </w:rPr>
        <w:t>Poradnikiem dla osób z niepełnosprawnościami dotyczący procesu kształcenia</w:t>
      </w:r>
      <w:r w:rsidRPr="00826B2F">
        <w:rPr>
          <w:rFonts w:asciiTheme="minorHAnsi" w:hAnsiTheme="minorHAnsi"/>
        </w:rPr>
        <w:t xml:space="preserve"> oraz do kontaktu z biurem Pełnomocnika Rektora ds. dostępności w celu omówienia możliwych form wsparcia oraz procedur związanych z dostosowaniem procesu kształcenia.</w:t>
      </w:r>
    </w:p>
    <w:p w14:paraId="173BF742" w14:textId="77777777" w:rsidR="00621007" w:rsidRDefault="00621007">
      <w:pPr>
        <w:rPr>
          <w:rFonts w:eastAsia="Times New Roman" w:cs="Times New Roman"/>
          <w:lang w:eastAsia="pl-PL"/>
        </w:rPr>
      </w:pPr>
      <w:r>
        <w:br w:type="page"/>
      </w:r>
    </w:p>
    <w:p w14:paraId="72895572" w14:textId="77777777" w:rsidR="00621007" w:rsidRPr="00826B2F" w:rsidRDefault="00621007" w:rsidP="00621007">
      <w:pPr>
        <w:pStyle w:val="NormalnyWeb"/>
        <w:spacing w:before="240" w:beforeAutospacing="0" w:after="240" w:afterAutospacing="0" w:line="360" w:lineRule="auto"/>
        <w:ind w:left="720"/>
        <w:rPr>
          <w:rFonts w:asciiTheme="minorHAnsi" w:hAnsiTheme="minorHAnsi"/>
        </w:rPr>
      </w:pPr>
    </w:p>
    <w:p w14:paraId="199FF8A4" w14:textId="77777777" w:rsidR="00621007" w:rsidRDefault="00621007" w:rsidP="00621007">
      <w:pPr>
        <w:pStyle w:val="Nagwek2"/>
        <w:spacing w:before="240" w:after="240" w:line="360" w:lineRule="auto"/>
        <w:rPr>
          <w:rFonts w:asciiTheme="minorHAnsi" w:hAnsiTheme="minorHAnsi"/>
          <w:sz w:val="28"/>
          <w:szCs w:val="28"/>
        </w:rPr>
      </w:pPr>
      <w:bookmarkStart w:id="2" w:name="_Toc88738935"/>
      <w:bookmarkStart w:id="3" w:name="_Toc88048698"/>
      <w:r>
        <w:rPr>
          <w:rFonts w:asciiTheme="minorHAnsi" w:hAnsiTheme="minorHAnsi"/>
          <w:sz w:val="28"/>
          <w:szCs w:val="28"/>
        </w:rPr>
        <w:t>DZIAŁANIA BIURA PEŁNOMOCNIKA REKTORA DS. DOSTĘPNOŚCI</w:t>
      </w:r>
      <w:bookmarkEnd w:id="2"/>
    </w:p>
    <w:bookmarkEnd w:id="3"/>
    <w:p w14:paraId="291279BB" w14:textId="64706B05" w:rsidR="000F66F7" w:rsidRPr="00826B2F" w:rsidRDefault="007E1E86" w:rsidP="000F66F7">
      <w:pPr>
        <w:pStyle w:val="NormalnyWeb"/>
        <w:spacing w:before="240" w:beforeAutospacing="0" w:after="240" w:afterAutospacing="0" w:line="360" w:lineRule="auto"/>
        <w:rPr>
          <w:rFonts w:asciiTheme="minorHAnsi" w:hAnsiTheme="minorHAnsi"/>
        </w:rPr>
      </w:pPr>
      <w:r>
        <w:rPr>
          <w:rFonts w:asciiTheme="minorHAnsi" w:hAnsiTheme="minorHAnsi"/>
        </w:rPr>
        <w:t>W</w:t>
      </w:r>
      <w:r w:rsidR="000F66F7" w:rsidRPr="00826B2F">
        <w:rPr>
          <w:rFonts w:asciiTheme="minorHAnsi" w:hAnsiTheme="minorHAnsi"/>
        </w:rPr>
        <w:t xml:space="preserve"> </w:t>
      </w:r>
      <w:r>
        <w:rPr>
          <w:rFonts w:asciiTheme="minorHAnsi" w:hAnsiTheme="minorHAnsi"/>
        </w:rPr>
        <w:t>Wyższej Szkole Sztuki i Projektowania w Łodzi</w:t>
      </w:r>
      <w:r w:rsidR="000F66F7" w:rsidRPr="00826B2F">
        <w:rPr>
          <w:rFonts w:asciiTheme="minorHAnsi" w:hAnsiTheme="minorHAnsi"/>
        </w:rPr>
        <w:t xml:space="preserve"> powołany został Pełnomocnik Rektora ds. dostępności, którego zadaniem jest wsparcie studentów z niepełnosprawnościami i/lub przewlekle chorych w procesie rekrutacji oraz kształcenia. Ważne dla nas jest, aby studenci z niepełnosprawnością mieli równe szanse edukacyjne, a także uczestniczyli we wszystkich aspektach życia akademickiego.</w:t>
      </w:r>
    </w:p>
    <w:p w14:paraId="44D4BFB8" w14:textId="73C671CC" w:rsidR="000F66F7" w:rsidRPr="00826B2F" w:rsidRDefault="007E1E86" w:rsidP="000F66F7">
      <w:pPr>
        <w:pStyle w:val="NormalnyWeb"/>
        <w:spacing w:before="240" w:beforeAutospacing="0" w:after="240" w:afterAutospacing="0" w:line="360" w:lineRule="auto"/>
        <w:rPr>
          <w:rFonts w:asciiTheme="minorHAnsi" w:hAnsiTheme="minorHAnsi"/>
        </w:rPr>
      </w:pPr>
      <w:proofErr w:type="spellStart"/>
      <w:r>
        <w:rPr>
          <w:rFonts w:asciiTheme="minorHAnsi" w:hAnsiTheme="minorHAnsi"/>
        </w:rPr>
        <w:t>WSSiP</w:t>
      </w:r>
      <w:proofErr w:type="spellEnd"/>
      <w:r w:rsidR="000F66F7" w:rsidRPr="00826B2F">
        <w:rPr>
          <w:rFonts w:asciiTheme="minorHAnsi" w:hAnsiTheme="minorHAnsi"/>
        </w:rPr>
        <w:t xml:space="preserve"> dysponuje budynkiem w Łodzi, który jest przyjazny dla osób z niepełnosprawnością. W uczelnian</w:t>
      </w:r>
      <w:r w:rsidR="0083589A">
        <w:rPr>
          <w:rFonts w:asciiTheme="minorHAnsi" w:hAnsiTheme="minorHAnsi"/>
        </w:rPr>
        <w:t xml:space="preserve">ej </w:t>
      </w:r>
      <w:r w:rsidR="000F66F7" w:rsidRPr="00826B2F">
        <w:rPr>
          <w:rFonts w:asciiTheme="minorHAnsi" w:hAnsiTheme="minorHAnsi"/>
        </w:rPr>
        <w:t>bibliote</w:t>
      </w:r>
      <w:r w:rsidR="0083589A">
        <w:rPr>
          <w:rFonts w:asciiTheme="minorHAnsi" w:hAnsiTheme="minorHAnsi"/>
        </w:rPr>
        <w:t>ce</w:t>
      </w:r>
      <w:r w:rsidR="000F66F7" w:rsidRPr="00826B2F">
        <w:rPr>
          <w:rFonts w:asciiTheme="minorHAnsi" w:hAnsiTheme="minorHAnsi"/>
        </w:rPr>
        <w:t xml:space="preserve"> znajduj</w:t>
      </w:r>
      <w:r w:rsidR="0083589A">
        <w:rPr>
          <w:rFonts w:asciiTheme="minorHAnsi" w:hAnsiTheme="minorHAnsi"/>
        </w:rPr>
        <w:t>e</w:t>
      </w:r>
      <w:r w:rsidR="000F66F7" w:rsidRPr="00826B2F">
        <w:rPr>
          <w:rFonts w:asciiTheme="minorHAnsi" w:hAnsiTheme="minorHAnsi"/>
        </w:rPr>
        <w:t xml:space="preserve"> s</w:t>
      </w:r>
      <w:r w:rsidR="0083589A">
        <w:rPr>
          <w:rFonts w:asciiTheme="minorHAnsi" w:hAnsiTheme="minorHAnsi"/>
        </w:rPr>
        <w:t xml:space="preserve">ię </w:t>
      </w:r>
      <w:r w:rsidR="000F66F7" w:rsidRPr="00826B2F">
        <w:rPr>
          <w:rFonts w:asciiTheme="minorHAnsi" w:hAnsiTheme="minorHAnsi"/>
        </w:rPr>
        <w:t>specjalne stanowisk</w:t>
      </w:r>
      <w:r w:rsidR="0083589A">
        <w:rPr>
          <w:rFonts w:asciiTheme="minorHAnsi" w:hAnsiTheme="minorHAnsi"/>
        </w:rPr>
        <w:t>o</w:t>
      </w:r>
      <w:r w:rsidR="000F66F7" w:rsidRPr="00826B2F">
        <w:rPr>
          <w:rFonts w:asciiTheme="minorHAnsi" w:hAnsiTheme="minorHAnsi"/>
        </w:rPr>
        <w:t xml:space="preserve">, które </w:t>
      </w:r>
      <w:r w:rsidR="0083589A">
        <w:rPr>
          <w:rFonts w:asciiTheme="minorHAnsi" w:hAnsiTheme="minorHAnsi"/>
        </w:rPr>
        <w:t>jest</w:t>
      </w:r>
      <w:r w:rsidR="000F66F7" w:rsidRPr="00826B2F">
        <w:rPr>
          <w:rFonts w:asciiTheme="minorHAnsi" w:hAnsiTheme="minorHAnsi"/>
        </w:rPr>
        <w:t xml:space="preserve"> przystosowane do potrzeb osób z niepełnosprawnością. Cyklicznie prowadzimy prace mające na celu stworzenie infrastruktury przyjaznej studentom z niepełnosprawnościami.</w:t>
      </w:r>
    </w:p>
    <w:p w14:paraId="30CBC5F1" w14:textId="77777777" w:rsidR="000F66F7" w:rsidRPr="00826B2F" w:rsidRDefault="000F66F7" w:rsidP="000F66F7">
      <w:pPr>
        <w:pStyle w:val="NormalnyWeb"/>
        <w:spacing w:before="240" w:beforeAutospacing="0" w:after="240" w:afterAutospacing="0" w:line="360" w:lineRule="auto"/>
        <w:rPr>
          <w:rFonts w:asciiTheme="minorHAnsi" w:hAnsiTheme="minorHAnsi"/>
        </w:rPr>
      </w:pPr>
      <w:r w:rsidRPr="00826B2F">
        <w:rPr>
          <w:rFonts w:asciiTheme="minorHAnsi" w:hAnsiTheme="minorHAnsi"/>
        </w:rPr>
        <w:t>Studenci mogą uzyskać stypendium dla osób niepełnosprawnych przyznawane osobom z ważnym orzeczeniem o stopniu niepełnosprawności. Dodatkowo do Państwa dyspozycji są bezpłatne konsultacje z doradcą zawodowym (m.in. wsparcie w aktywizacji zawodowej).</w:t>
      </w:r>
    </w:p>
    <w:p w14:paraId="14758F10" w14:textId="46905F7F" w:rsidR="000F66F7" w:rsidRPr="00826B2F" w:rsidRDefault="000F66F7" w:rsidP="000F66F7">
      <w:pPr>
        <w:pStyle w:val="NormalnyWeb"/>
        <w:spacing w:before="240" w:beforeAutospacing="0" w:after="240" w:afterAutospacing="0" w:line="360" w:lineRule="auto"/>
        <w:rPr>
          <w:rFonts w:asciiTheme="minorHAnsi" w:hAnsiTheme="minorHAnsi"/>
        </w:rPr>
      </w:pPr>
      <w:r w:rsidRPr="00826B2F">
        <w:rPr>
          <w:rFonts w:asciiTheme="minorHAnsi" w:hAnsiTheme="minorHAnsi"/>
        </w:rPr>
        <w:t>Zapraszamy od poniedziałku do piątku od 0</w:t>
      </w:r>
      <w:r w:rsidR="00733CB3">
        <w:rPr>
          <w:rFonts w:asciiTheme="minorHAnsi" w:hAnsiTheme="minorHAnsi"/>
        </w:rPr>
        <w:t>8</w:t>
      </w:r>
      <w:r w:rsidRPr="00826B2F">
        <w:rPr>
          <w:rFonts w:asciiTheme="minorHAnsi" w:hAnsiTheme="minorHAnsi"/>
        </w:rPr>
        <w:t>:00 do 1</w:t>
      </w:r>
      <w:r w:rsidR="00733CB3">
        <w:rPr>
          <w:rFonts w:asciiTheme="minorHAnsi" w:hAnsiTheme="minorHAnsi"/>
        </w:rPr>
        <w:t>6</w:t>
      </w:r>
      <w:r w:rsidRPr="00826B2F">
        <w:rPr>
          <w:rFonts w:asciiTheme="minorHAnsi" w:hAnsiTheme="minorHAnsi"/>
        </w:rPr>
        <w:t>:00. W sprawie uzgodnień innych terminów należy kontaktować się indywidualnie mailowo.</w:t>
      </w:r>
    </w:p>
    <w:p w14:paraId="41C65CC4" w14:textId="77777777" w:rsidR="00733CB3" w:rsidRPr="00733CB3" w:rsidRDefault="00733CB3" w:rsidP="00733CB3">
      <w:pPr>
        <w:pStyle w:val="NormalnyWeb"/>
        <w:spacing w:before="240" w:after="240" w:line="360" w:lineRule="auto"/>
        <w:rPr>
          <w:rFonts w:asciiTheme="minorHAnsi" w:hAnsiTheme="minorHAnsi"/>
        </w:rPr>
      </w:pPr>
      <w:r w:rsidRPr="00733CB3">
        <w:rPr>
          <w:rFonts w:asciiTheme="minorHAnsi" w:hAnsiTheme="minorHAnsi"/>
        </w:rPr>
        <w:t>Biuro ds. Dostępności</w:t>
      </w:r>
    </w:p>
    <w:p w14:paraId="71E19D66" w14:textId="6772B178" w:rsidR="00733CB3" w:rsidRPr="00733CB3" w:rsidRDefault="00733CB3" w:rsidP="00733CB3">
      <w:pPr>
        <w:pStyle w:val="NormalnyWeb"/>
        <w:spacing w:before="240" w:after="240" w:line="360" w:lineRule="auto"/>
        <w:rPr>
          <w:rFonts w:asciiTheme="minorHAnsi" w:hAnsiTheme="minorHAnsi"/>
        </w:rPr>
      </w:pPr>
      <w:r w:rsidRPr="00733CB3">
        <w:rPr>
          <w:rFonts w:asciiTheme="minorHAnsi" w:hAnsiTheme="minorHAnsi"/>
        </w:rPr>
        <w:t>1.</w:t>
      </w:r>
      <w:r w:rsidRPr="00733CB3">
        <w:rPr>
          <w:rFonts w:asciiTheme="minorHAnsi" w:hAnsiTheme="minorHAnsi"/>
        </w:rPr>
        <w:tab/>
        <w:t>Pełnomocnik Rektora ds. Dostępności</w:t>
      </w:r>
      <w:r>
        <w:rPr>
          <w:rFonts w:asciiTheme="minorHAnsi" w:hAnsiTheme="minorHAnsi"/>
        </w:rPr>
        <w:t xml:space="preserve"> – </w:t>
      </w:r>
      <w:r w:rsidR="007E1E86">
        <w:rPr>
          <w:rFonts w:asciiTheme="minorHAnsi" w:hAnsiTheme="minorHAnsi"/>
        </w:rPr>
        <w:t xml:space="preserve">Magdalena </w:t>
      </w:r>
      <w:proofErr w:type="spellStart"/>
      <w:r w:rsidR="007E1E86">
        <w:rPr>
          <w:rFonts w:asciiTheme="minorHAnsi" w:hAnsiTheme="minorHAnsi"/>
        </w:rPr>
        <w:t>Fabińska</w:t>
      </w:r>
      <w:proofErr w:type="spellEnd"/>
    </w:p>
    <w:p w14:paraId="40FF10AA" w14:textId="003B1062" w:rsidR="00733CB3" w:rsidRPr="00733CB3" w:rsidRDefault="00733CB3" w:rsidP="00733CB3">
      <w:pPr>
        <w:pStyle w:val="NormalnyWeb"/>
        <w:spacing w:before="240" w:after="240" w:line="360" w:lineRule="auto"/>
        <w:rPr>
          <w:rFonts w:asciiTheme="minorHAnsi" w:hAnsiTheme="minorHAnsi"/>
        </w:rPr>
      </w:pPr>
      <w:r w:rsidRPr="00733CB3">
        <w:rPr>
          <w:rFonts w:asciiTheme="minorHAnsi" w:hAnsiTheme="minorHAnsi"/>
        </w:rPr>
        <w:t>2.</w:t>
      </w:r>
      <w:r w:rsidRPr="00733CB3">
        <w:rPr>
          <w:rFonts w:asciiTheme="minorHAnsi" w:hAnsiTheme="minorHAnsi"/>
        </w:rPr>
        <w:tab/>
        <w:t>Konsultant edukacyjny</w:t>
      </w:r>
      <w:r>
        <w:rPr>
          <w:rFonts w:asciiTheme="minorHAnsi" w:hAnsiTheme="minorHAnsi"/>
        </w:rPr>
        <w:t xml:space="preserve"> – </w:t>
      </w:r>
      <w:r w:rsidR="007E1E86">
        <w:rPr>
          <w:rFonts w:asciiTheme="minorHAnsi" w:hAnsiTheme="minorHAnsi"/>
        </w:rPr>
        <w:t xml:space="preserve">Lloyd </w:t>
      </w:r>
      <w:proofErr w:type="spellStart"/>
      <w:r w:rsidR="007E1E86">
        <w:rPr>
          <w:rFonts w:asciiTheme="minorHAnsi" w:hAnsiTheme="minorHAnsi"/>
        </w:rPr>
        <w:t>Woodley</w:t>
      </w:r>
      <w:proofErr w:type="spellEnd"/>
    </w:p>
    <w:p w14:paraId="3A45ED64" w14:textId="77777777" w:rsidR="00733CB3" w:rsidRDefault="00733CB3" w:rsidP="00733CB3">
      <w:pPr>
        <w:pStyle w:val="NormalnyWeb"/>
        <w:spacing w:before="240" w:beforeAutospacing="0" w:after="240" w:afterAutospacing="0" w:line="360" w:lineRule="auto"/>
        <w:rPr>
          <w:rFonts w:asciiTheme="minorHAnsi" w:hAnsiTheme="minorHAnsi"/>
        </w:rPr>
      </w:pPr>
      <w:r w:rsidRPr="00733CB3">
        <w:rPr>
          <w:rFonts w:asciiTheme="minorHAnsi" w:hAnsiTheme="minorHAnsi"/>
        </w:rPr>
        <w:t>Godziny konsultacji: 8.00 – 16.00</w:t>
      </w:r>
    </w:p>
    <w:p w14:paraId="0A9983ED" w14:textId="2313DC80" w:rsidR="000F66F7" w:rsidRPr="007E1E86" w:rsidRDefault="000F66F7" w:rsidP="00733CB3">
      <w:pPr>
        <w:pStyle w:val="NormalnyWeb"/>
        <w:spacing w:before="240" w:beforeAutospacing="0" w:after="240" w:afterAutospacing="0" w:line="360" w:lineRule="auto"/>
        <w:rPr>
          <w:rFonts w:asciiTheme="minorHAnsi" w:hAnsiTheme="minorHAnsi"/>
        </w:rPr>
      </w:pPr>
      <w:r w:rsidRPr="007E1E86">
        <w:rPr>
          <w:rFonts w:asciiTheme="minorHAnsi" w:hAnsiTheme="minorHAnsi"/>
        </w:rPr>
        <w:t xml:space="preserve">Tel: </w:t>
      </w:r>
      <w:r w:rsidR="007E1E86" w:rsidRPr="007E1E86">
        <w:rPr>
          <w:rFonts w:asciiTheme="minorHAnsi" w:hAnsiTheme="minorHAnsi"/>
        </w:rPr>
        <w:t>42</w:t>
      </w:r>
      <w:r w:rsidR="007E1E86">
        <w:rPr>
          <w:rFonts w:asciiTheme="minorHAnsi" w:hAnsiTheme="minorHAnsi"/>
        </w:rPr>
        <w:t xml:space="preserve"> </w:t>
      </w:r>
      <w:r w:rsidR="007E1E86" w:rsidRPr="007E1E86">
        <w:rPr>
          <w:rFonts w:asciiTheme="minorHAnsi" w:hAnsiTheme="minorHAnsi"/>
        </w:rPr>
        <w:t>307 15 38</w:t>
      </w:r>
    </w:p>
    <w:p w14:paraId="3E66C00A" w14:textId="09838244" w:rsidR="000F66F7" w:rsidRPr="007E1E86" w:rsidRDefault="000F66F7" w:rsidP="000F66F7">
      <w:pPr>
        <w:pStyle w:val="NormalnyWeb"/>
        <w:spacing w:before="240" w:beforeAutospacing="0" w:after="240" w:afterAutospacing="0" w:line="360" w:lineRule="auto"/>
        <w:rPr>
          <w:rFonts w:asciiTheme="minorHAnsi" w:hAnsiTheme="minorHAnsi"/>
          <w:lang w:val="en-US"/>
        </w:rPr>
      </w:pPr>
      <w:r w:rsidRPr="007E1E86">
        <w:rPr>
          <w:rFonts w:asciiTheme="minorHAnsi" w:hAnsiTheme="minorHAnsi"/>
          <w:lang w:val="en-US"/>
        </w:rPr>
        <w:t xml:space="preserve">e-mail: </w:t>
      </w:r>
      <w:r w:rsidR="00733CB3" w:rsidRPr="007E1E86">
        <w:rPr>
          <w:rFonts w:asciiTheme="minorHAnsi" w:hAnsiTheme="minorHAnsi"/>
          <w:lang w:val="en-US"/>
        </w:rPr>
        <w:t>projekty.</w:t>
      </w:r>
      <w:r w:rsidR="007E1E86">
        <w:rPr>
          <w:rFonts w:asciiTheme="minorHAnsi" w:hAnsiTheme="minorHAnsi"/>
          <w:lang w:val="en-US"/>
        </w:rPr>
        <w:t>wssip</w:t>
      </w:r>
      <w:r w:rsidR="00733CB3" w:rsidRPr="007E1E86">
        <w:rPr>
          <w:rFonts w:asciiTheme="minorHAnsi" w:hAnsiTheme="minorHAnsi"/>
          <w:lang w:val="en-US"/>
        </w:rPr>
        <w:t>@gmail.com</w:t>
      </w:r>
    </w:p>
    <w:p w14:paraId="14EA5965" w14:textId="77777777" w:rsidR="00733CB3" w:rsidRPr="007E1E86" w:rsidRDefault="00733CB3" w:rsidP="000F66F7">
      <w:pPr>
        <w:spacing w:before="240" w:after="240" w:line="360" w:lineRule="auto"/>
        <w:rPr>
          <w:rFonts w:eastAsia="Times New Roman" w:cs="Times New Roman"/>
          <w:lang w:val="en-US" w:eastAsia="pl-PL"/>
        </w:rPr>
      </w:pPr>
    </w:p>
    <w:p w14:paraId="6C1928C2" w14:textId="77777777" w:rsidR="00733CB3" w:rsidRPr="007E1E86" w:rsidRDefault="00733CB3" w:rsidP="000F66F7">
      <w:pPr>
        <w:spacing w:before="240" w:after="240" w:line="360" w:lineRule="auto"/>
        <w:rPr>
          <w:rFonts w:eastAsia="Times New Roman" w:cs="Times New Roman"/>
          <w:lang w:val="en-US" w:eastAsia="pl-PL"/>
        </w:rPr>
      </w:pPr>
    </w:p>
    <w:p w14:paraId="06E2082B" w14:textId="305907ED" w:rsidR="000F66F7" w:rsidRPr="00826B2F" w:rsidRDefault="000F66F7" w:rsidP="000F66F7">
      <w:pPr>
        <w:spacing w:before="240" w:after="240" w:line="360" w:lineRule="auto"/>
        <w:rPr>
          <w:rFonts w:eastAsia="Times New Roman" w:cs="Times New Roman"/>
          <w:lang w:eastAsia="pl-PL"/>
        </w:rPr>
      </w:pPr>
      <w:r w:rsidRPr="00826B2F">
        <w:rPr>
          <w:rFonts w:eastAsia="Times New Roman" w:cs="Times New Roman"/>
          <w:lang w:eastAsia="pl-PL"/>
        </w:rPr>
        <w:lastRenderedPageBreak/>
        <w:t xml:space="preserve">Biuro Pełnomocnika Rektora ds. dostępności jest jednostką administracyjną </w:t>
      </w:r>
      <w:proofErr w:type="spellStart"/>
      <w:r w:rsidR="007E1E86">
        <w:rPr>
          <w:rFonts w:eastAsia="Times New Roman" w:cs="Times New Roman"/>
          <w:lang w:eastAsia="pl-PL"/>
        </w:rPr>
        <w:t>WSSiP</w:t>
      </w:r>
      <w:proofErr w:type="spellEnd"/>
      <w:r w:rsidRPr="00826B2F">
        <w:rPr>
          <w:rFonts w:eastAsia="Times New Roman" w:cs="Times New Roman"/>
          <w:lang w:eastAsia="pl-PL"/>
        </w:rPr>
        <w:t xml:space="preserve"> oferującą szereg rozwiązań mających na celu wyrównywanie szans w dostępie do pełnego uczestnictwa w zajęciach osobom niepełnosprawnym i przewlekle chorym studiującym w </w:t>
      </w:r>
      <w:r w:rsidR="007E1E86">
        <w:rPr>
          <w:rFonts w:eastAsia="Times New Roman" w:cs="Times New Roman"/>
          <w:lang w:eastAsia="pl-PL"/>
        </w:rPr>
        <w:t>Wyższej Szkole Sztuki i Projektowania w Łodzi</w:t>
      </w:r>
      <w:r w:rsidRPr="00826B2F">
        <w:rPr>
          <w:rFonts w:eastAsia="Times New Roman" w:cs="Times New Roman"/>
          <w:lang w:eastAsia="pl-PL"/>
        </w:rPr>
        <w:t>.</w:t>
      </w:r>
    </w:p>
    <w:p w14:paraId="28600681" w14:textId="77777777" w:rsidR="000F66F7" w:rsidRPr="00826B2F" w:rsidRDefault="000F66F7" w:rsidP="000F66F7">
      <w:pPr>
        <w:spacing w:before="240" w:after="240" w:line="360" w:lineRule="auto"/>
        <w:rPr>
          <w:rFonts w:eastAsia="Times New Roman" w:cs="Times New Roman"/>
          <w:lang w:eastAsia="pl-PL"/>
        </w:rPr>
      </w:pPr>
      <w:r w:rsidRPr="00826B2F">
        <w:rPr>
          <w:rFonts w:eastAsia="Times New Roman" w:cs="Times New Roman"/>
          <w:lang w:eastAsia="pl-PL"/>
        </w:rPr>
        <w:t>Zachowując standardowy sposób uczestnictwa w zajęciach, wprowadzamy takie zmiany organizacyjne, aby nie zmniejszając wymagań merytorycznych, wyrównywać szanse i możliwości studiowania osobom niepełnosprawnym i przewlekle chorym.</w:t>
      </w:r>
    </w:p>
    <w:p w14:paraId="06E65523" w14:textId="4B414958" w:rsidR="000F66F7" w:rsidRPr="00826B2F" w:rsidRDefault="000F66F7" w:rsidP="000F66F7">
      <w:pPr>
        <w:spacing w:before="240" w:after="240" w:line="360" w:lineRule="auto"/>
        <w:rPr>
          <w:rFonts w:eastAsia="Times New Roman" w:cs="Times New Roman"/>
          <w:lang w:eastAsia="pl-PL"/>
        </w:rPr>
      </w:pPr>
      <w:r w:rsidRPr="00826B2F">
        <w:rPr>
          <w:rFonts w:eastAsia="Times New Roman" w:cs="Times New Roman"/>
          <w:lang w:eastAsia="pl-PL"/>
        </w:rPr>
        <w:t xml:space="preserve">Osoby z niepełnosprawnością zamierzające podjąć studia w </w:t>
      </w:r>
      <w:proofErr w:type="spellStart"/>
      <w:r w:rsidR="007E1E86">
        <w:rPr>
          <w:rFonts w:eastAsia="Times New Roman" w:cs="Times New Roman"/>
          <w:lang w:eastAsia="pl-PL"/>
        </w:rPr>
        <w:t>WSSiP</w:t>
      </w:r>
      <w:proofErr w:type="spellEnd"/>
      <w:r w:rsidRPr="00826B2F">
        <w:rPr>
          <w:rFonts w:eastAsia="Times New Roman" w:cs="Times New Roman"/>
          <w:lang w:eastAsia="pl-PL"/>
        </w:rPr>
        <w:t xml:space="preserve"> w Łodzi mogą wybrać dowolny kierunek studiów zgodny z ich zainteresowaniami. </w:t>
      </w:r>
      <w:r w:rsidR="007E1E86">
        <w:rPr>
          <w:rFonts w:eastAsia="Times New Roman" w:cs="Times New Roman"/>
          <w:lang w:eastAsia="pl-PL"/>
        </w:rPr>
        <w:t>Wyższa Szkoła Sztuki i Projektowania w Łodzi</w:t>
      </w:r>
      <w:r w:rsidRPr="00826B2F">
        <w:rPr>
          <w:rFonts w:eastAsia="Times New Roman" w:cs="Times New Roman"/>
          <w:lang w:eastAsia="pl-PL"/>
        </w:rPr>
        <w:t xml:space="preserve"> nie wprowadza żadnych ograniczeń w wyborze studiów wynikających ze stanu zdrowia kandydata. Osoby z niepełnosprawnością, jak wszyscy kandydaci, przechodzą postępowanie kwalifikacyjne odpowiednie dla wybranego przez siebie kierunku studiów. </w:t>
      </w:r>
      <w:proofErr w:type="spellStart"/>
      <w:r w:rsidR="007E1E86">
        <w:rPr>
          <w:rFonts w:eastAsia="Times New Roman" w:cs="Times New Roman"/>
          <w:lang w:eastAsia="pl-PL"/>
        </w:rPr>
        <w:t>WSSiP</w:t>
      </w:r>
      <w:proofErr w:type="spellEnd"/>
      <w:r w:rsidRPr="00826B2F">
        <w:rPr>
          <w:rFonts w:eastAsia="Times New Roman" w:cs="Times New Roman"/>
          <w:lang w:eastAsia="pl-PL"/>
        </w:rPr>
        <w:t xml:space="preserve"> w Łodzi nie wprowadza żadnych ulg lub zwolnień z egzaminów dla osób z niepełnosprawnością.</w:t>
      </w:r>
    </w:p>
    <w:p w14:paraId="4D5CE420" w14:textId="0E2CF034" w:rsidR="000F66F7" w:rsidRPr="00826B2F" w:rsidRDefault="000F66F7" w:rsidP="000F66F7">
      <w:pPr>
        <w:spacing w:before="240" w:after="240" w:line="360" w:lineRule="auto"/>
        <w:rPr>
          <w:rFonts w:eastAsia="Times New Roman" w:cs="Times New Roman"/>
          <w:lang w:eastAsia="pl-PL"/>
        </w:rPr>
      </w:pPr>
      <w:r w:rsidRPr="00826B2F">
        <w:rPr>
          <w:rFonts w:eastAsia="Times New Roman" w:cs="Times New Roman"/>
          <w:lang w:eastAsia="pl-PL"/>
        </w:rPr>
        <w:t>Z biura Pełnomocnika Rektora ds. dostępności może korzystać każdy kandydat, który ze względu na niepełnosprawność lub stan swojego zdrowia ma trudności ze zdawaniem egzaminów w trybie standardowym.</w:t>
      </w:r>
    </w:p>
    <w:p w14:paraId="7FA8733E" w14:textId="77777777" w:rsidR="000F66F7" w:rsidRPr="00826B2F" w:rsidRDefault="000F66F7" w:rsidP="000F66F7">
      <w:pPr>
        <w:spacing w:before="240" w:after="240" w:line="360" w:lineRule="auto"/>
        <w:rPr>
          <w:rFonts w:eastAsia="Times New Roman" w:cs="Times New Roman"/>
          <w:lang w:eastAsia="pl-PL"/>
        </w:rPr>
      </w:pPr>
      <w:r w:rsidRPr="00826B2F">
        <w:rPr>
          <w:rFonts w:eastAsia="Times New Roman" w:cs="Times New Roman"/>
          <w:lang w:eastAsia="pl-PL"/>
        </w:rPr>
        <w:t>Problemy te mogą przyjmować najróżniejszą postać i mogą dotyczyć:</w:t>
      </w:r>
    </w:p>
    <w:p w14:paraId="7C5A06A2" w14:textId="77777777" w:rsidR="000F66F7" w:rsidRPr="00826B2F" w:rsidRDefault="000F66F7" w:rsidP="000F66F7">
      <w:pPr>
        <w:pStyle w:val="Akapitzlist"/>
        <w:numPr>
          <w:ilvl w:val="0"/>
          <w:numId w:val="26"/>
        </w:numPr>
        <w:spacing w:before="240" w:after="240" w:line="360" w:lineRule="auto"/>
        <w:rPr>
          <w:rFonts w:eastAsia="Times New Roman" w:cs="Times New Roman"/>
          <w:lang w:eastAsia="pl-PL"/>
        </w:rPr>
      </w:pPr>
      <w:r w:rsidRPr="00826B2F">
        <w:rPr>
          <w:rFonts w:eastAsia="Times New Roman" w:cs="Times New Roman"/>
          <w:lang w:eastAsia="pl-PL"/>
        </w:rPr>
        <w:t>braku dostępu do treści egzaminu z powodu dysfunkcji wzrokowych,</w:t>
      </w:r>
    </w:p>
    <w:p w14:paraId="24BD7176" w14:textId="77777777" w:rsidR="000F66F7" w:rsidRPr="00826B2F" w:rsidRDefault="000F66F7" w:rsidP="000F66F7">
      <w:pPr>
        <w:numPr>
          <w:ilvl w:val="0"/>
          <w:numId w:val="26"/>
        </w:numPr>
        <w:spacing w:before="240" w:after="240" w:line="360" w:lineRule="auto"/>
        <w:rPr>
          <w:rFonts w:eastAsia="Times New Roman" w:cs="Times New Roman"/>
          <w:lang w:eastAsia="pl-PL"/>
        </w:rPr>
      </w:pPr>
      <w:r w:rsidRPr="00826B2F">
        <w:rPr>
          <w:rFonts w:eastAsia="Times New Roman" w:cs="Times New Roman"/>
          <w:lang w:eastAsia="pl-PL"/>
        </w:rPr>
        <w:t>potrzeby dostosowania egzaminu ustnego z powodu dysfunkcji słuchowych,</w:t>
      </w:r>
    </w:p>
    <w:p w14:paraId="12B6720B" w14:textId="77777777" w:rsidR="000F66F7" w:rsidRPr="00826B2F" w:rsidRDefault="000F66F7" w:rsidP="000F66F7">
      <w:pPr>
        <w:numPr>
          <w:ilvl w:val="0"/>
          <w:numId w:val="26"/>
        </w:numPr>
        <w:spacing w:before="240" w:after="240" w:line="360" w:lineRule="auto"/>
        <w:rPr>
          <w:rFonts w:eastAsia="Times New Roman" w:cs="Times New Roman"/>
          <w:lang w:eastAsia="pl-PL"/>
        </w:rPr>
      </w:pPr>
      <w:r w:rsidRPr="00826B2F">
        <w:rPr>
          <w:rFonts w:eastAsia="Times New Roman" w:cs="Times New Roman"/>
          <w:lang w:eastAsia="pl-PL"/>
        </w:rPr>
        <w:t>niemożności pisania egzaminu w standardowym trybie z powodu niesprawności rąk,</w:t>
      </w:r>
    </w:p>
    <w:p w14:paraId="7C41CFFB" w14:textId="77777777" w:rsidR="000F66F7" w:rsidRPr="00826B2F" w:rsidRDefault="000F66F7" w:rsidP="000F66F7">
      <w:pPr>
        <w:numPr>
          <w:ilvl w:val="0"/>
          <w:numId w:val="26"/>
        </w:numPr>
        <w:spacing w:before="240" w:after="240" w:line="360" w:lineRule="auto"/>
        <w:rPr>
          <w:rFonts w:eastAsia="Times New Roman" w:cs="Times New Roman"/>
          <w:lang w:eastAsia="pl-PL"/>
        </w:rPr>
      </w:pPr>
      <w:r w:rsidRPr="00826B2F">
        <w:rPr>
          <w:rFonts w:eastAsia="Times New Roman" w:cs="Times New Roman"/>
          <w:lang w:eastAsia="pl-PL"/>
        </w:rPr>
        <w:t>utrudnionego dostępu do budynków lub konkretnych sal wykładowych z powodu barier architektonicznych,</w:t>
      </w:r>
    </w:p>
    <w:p w14:paraId="03D4D509" w14:textId="5DE97917" w:rsidR="000F66F7" w:rsidRPr="00826B2F" w:rsidRDefault="00A05341" w:rsidP="000F66F7">
      <w:pPr>
        <w:numPr>
          <w:ilvl w:val="0"/>
          <w:numId w:val="26"/>
        </w:numPr>
        <w:spacing w:before="240" w:after="240" w:line="360" w:lineRule="auto"/>
        <w:rPr>
          <w:rFonts w:eastAsia="Times New Roman" w:cs="Times New Roman"/>
          <w:lang w:eastAsia="pl-PL"/>
        </w:rPr>
      </w:pPr>
      <w:r w:rsidRPr="00826B2F">
        <w:rPr>
          <w:rFonts w:eastAsia="Times New Roman" w:cs="Times New Roman"/>
          <w:lang w:eastAsia="pl-PL"/>
        </w:rPr>
        <w:t>mogą dotyczyć</w:t>
      </w:r>
      <w:r w:rsidR="000F66F7" w:rsidRPr="00826B2F">
        <w:rPr>
          <w:rFonts w:eastAsia="Times New Roman" w:cs="Times New Roman"/>
          <w:lang w:eastAsia="pl-PL"/>
        </w:rPr>
        <w:t xml:space="preserve"> modyfikacji formy egzaminu między innymi z powodu chorób i zaburzeń psychicznych, na skutek wypadków lub z powodu niesprawności uczenia o charakterze dyslektycznym.</w:t>
      </w:r>
    </w:p>
    <w:p w14:paraId="16FD6FB2" w14:textId="12661E22" w:rsidR="000F66F7" w:rsidRPr="00826B2F" w:rsidRDefault="000F66F7" w:rsidP="000F66F7">
      <w:pPr>
        <w:pStyle w:val="NormalnyWeb"/>
        <w:spacing w:before="240" w:beforeAutospacing="0" w:after="240" w:afterAutospacing="0" w:line="360" w:lineRule="auto"/>
        <w:rPr>
          <w:rFonts w:asciiTheme="minorHAnsi" w:hAnsiTheme="minorHAnsi"/>
        </w:rPr>
      </w:pPr>
      <w:r w:rsidRPr="00826B2F">
        <w:rPr>
          <w:rFonts w:asciiTheme="minorHAnsi" w:hAnsiTheme="minorHAnsi"/>
        </w:rPr>
        <w:lastRenderedPageBreak/>
        <w:t xml:space="preserve">Główną ideą, przyświecającą powstaniu tej jednostki organizacyjnej </w:t>
      </w:r>
      <w:proofErr w:type="spellStart"/>
      <w:r w:rsidR="007E1E86">
        <w:rPr>
          <w:rFonts w:asciiTheme="minorHAnsi" w:hAnsiTheme="minorHAnsi"/>
        </w:rPr>
        <w:t>WSSiP</w:t>
      </w:r>
      <w:proofErr w:type="spellEnd"/>
      <w:r w:rsidRPr="00826B2F">
        <w:rPr>
          <w:rFonts w:asciiTheme="minorHAnsi" w:hAnsiTheme="minorHAnsi"/>
        </w:rPr>
        <w:t xml:space="preserve"> w Łodzi, było zaoferowanie szerokiemu gronu studentów z niepełnosprawnościami niezbędnych form wsparcia w procesie rekrutacji i kształcenia. Celem drugorzędnym, choć nie mniej istotnym, stała się pomoc organizacyjna i merytoryczna adresowana do nauczycieli akademickich oraz pracowników administracyjnych, mających na co dzień kontakt z osobami z orzeczeniem o niepełnosprawności.</w:t>
      </w:r>
    </w:p>
    <w:p w14:paraId="13B2C6B3" w14:textId="77777777" w:rsidR="000F66F7" w:rsidRPr="00826B2F" w:rsidRDefault="000F66F7" w:rsidP="000F66F7">
      <w:pPr>
        <w:pStyle w:val="NormalnyWeb"/>
        <w:spacing w:before="240" w:beforeAutospacing="0" w:after="240" w:afterAutospacing="0" w:line="360" w:lineRule="auto"/>
        <w:rPr>
          <w:rFonts w:asciiTheme="minorHAnsi" w:hAnsiTheme="minorHAnsi"/>
        </w:rPr>
      </w:pPr>
      <w:r w:rsidRPr="00826B2F">
        <w:rPr>
          <w:rFonts w:asciiTheme="minorHAnsi" w:hAnsiTheme="minorHAnsi"/>
        </w:rPr>
        <w:t xml:space="preserve">Pracownicy działu oferują pomoc wszystkim osobom z niepełnosprawnościami w rozumieniu formalnym. Oznacza to, że z naszych usług mogą korzystać studenci, którzy z powodu swojej niepełnosprawności napotykają trudności w realizacji programu studiów. </w:t>
      </w:r>
    </w:p>
    <w:p w14:paraId="4C7D7BFF" w14:textId="4B9D74C2" w:rsidR="00621007" w:rsidRDefault="000F66F7" w:rsidP="000F66F7">
      <w:pPr>
        <w:pStyle w:val="NormalnyWeb"/>
        <w:spacing w:before="240" w:beforeAutospacing="0" w:after="240" w:afterAutospacing="0" w:line="360" w:lineRule="auto"/>
        <w:rPr>
          <w:rFonts w:asciiTheme="minorHAnsi" w:hAnsiTheme="minorHAnsi"/>
        </w:rPr>
      </w:pPr>
      <w:r w:rsidRPr="00826B2F">
        <w:rPr>
          <w:rFonts w:asciiTheme="minorHAnsi" w:hAnsiTheme="minorHAnsi"/>
        </w:rPr>
        <w:t xml:space="preserve">Osobom z orzeczeniem o niepełnosprawności, studiującym w </w:t>
      </w:r>
      <w:proofErr w:type="spellStart"/>
      <w:r w:rsidR="007E1E86">
        <w:rPr>
          <w:rFonts w:asciiTheme="minorHAnsi" w:hAnsiTheme="minorHAnsi"/>
        </w:rPr>
        <w:t>WSSiP</w:t>
      </w:r>
      <w:proofErr w:type="spellEnd"/>
      <w:r w:rsidRPr="00826B2F">
        <w:rPr>
          <w:rFonts w:asciiTheme="minorHAnsi" w:hAnsiTheme="minorHAnsi"/>
        </w:rPr>
        <w:t xml:space="preserve"> przysługują takie same prawa oraz zobowiązania, jak w odniesieniu do studentów bez orzeczenia o niepełnosprawności.</w:t>
      </w:r>
    </w:p>
    <w:p w14:paraId="050ABD9B" w14:textId="77777777" w:rsidR="00621007" w:rsidRDefault="00621007">
      <w:pPr>
        <w:rPr>
          <w:rFonts w:eastAsia="Times New Roman" w:cs="Times New Roman"/>
          <w:lang w:eastAsia="pl-PL"/>
        </w:rPr>
      </w:pPr>
      <w:r>
        <w:br w:type="page"/>
      </w:r>
    </w:p>
    <w:p w14:paraId="0818A03B" w14:textId="77777777" w:rsidR="00621007" w:rsidRPr="00826B2F" w:rsidRDefault="00621007" w:rsidP="000F66F7">
      <w:pPr>
        <w:pStyle w:val="NormalnyWeb"/>
        <w:spacing w:before="240" w:beforeAutospacing="0" w:after="240" w:afterAutospacing="0" w:line="360" w:lineRule="auto"/>
        <w:rPr>
          <w:rFonts w:asciiTheme="minorHAnsi" w:hAnsiTheme="minorHAnsi"/>
        </w:rPr>
      </w:pPr>
    </w:p>
    <w:p w14:paraId="33C79E66" w14:textId="77777777" w:rsidR="00621007" w:rsidRDefault="00621007" w:rsidP="00621007">
      <w:pPr>
        <w:pStyle w:val="Nagwek2"/>
        <w:spacing w:before="240" w:after="240" w:line="360" w:lineRule="auto"/>
        <w:rPr>
          <w:rFonts w:asciiTheme="minorHAnsi" w:hAnsiTheme="minorHAnsi"/>
          <w:sz w:val="28"/>
          <w:szCs w:val="28"/>
        </w:rPr>
      </w:pPr>
      <w:bookmarkStart w:id="4" w:name="_Toc88738936"/>
      <w:bookmarkStart w:id="5" w:name="_Toc88048699"/>
      <w:r>
        <w:rPr>
          <w:rFonts w:asciiTheme="minorHAnsi" w:hAnsiTheme="minorHAnsi"/>
          <w:sz w:val="28"/>
          <w:szCs w:val="28"/>
        </w:rPr>
        <w:t>INDYWIDULANY TOK STUDIÓW</w:t>
      </w:r>
      <w:bookmarkEnd w:id="4"/>
    </w:p>
    <w:bookmarkEnd w:id="5"/>
    <w:p w14:paraId="0C1473EB" w14:textId="60D753C6" w:rsidR="000F66F7" w:rsidRPr="00826B2F" w:rsidRDefault="000F66F7" w:rsidP="000F66F7">
      <w:pPr>
        <w:autoSpaceDE w:val="0"/>
        <w:autoSpaceDN w:val="0"/>
        <w:adjustRightInd w:val="0"/>
        <w:spacing w:before="240" w:after="240" w:line="360" w:lineRule="auto"/>
        <w:ind w:firstLine="360"/>
        <w:rPr>
          <w:rFonts w:cs="Arial"/>
          <w:color w:val="000000"/>
        </w:rPr>
      </w:pPr>
      <w:r w:rsidRPr="00826B2F">
        <w:rPr>
          <w:rFonts w:cs="Arial"/>
          <w:color w:val="000000"/>
        </w:rPr>
        <w:t>Czy wiesz, że będąc studentem z niepełnosprawnością możesz ubiegać się o indywidualny tok</w:t>
      </w:r>
      <w:r>
        <w:rPr>
          <w:rFonts w:cs="Arial"/>
          <w:color w:val="000000"/>
        </w:rPr>
        <w:t xml:space="preserve"> </w:t>
      </w:r>
      <w:r w:rsidRPr="00826B2F">
        <w:rPr>
          <w:rFonts w:cs="Arial"/>
          <w:color w:val="000000"/>
        </w:rPr>
        <w:t>studiów? Zasady i warunki indywidualnego toku studiów powinny być ogłoszone na stronie</w:t>
      </w:r>
      <w:r>
        <w:rPr>
          <w:rFonts w:cs="Arial"/>
          <w:color w:val="000000"/>
        </w:rPr>
        <w:t xml:space="preserve"> </w:t>
      </w:r>
      <w:r w:rsidRPr="00826B2F">
        <w:rPr>
          <w:rFonts w:cs="Arial"/>
          <w:color w:val="000000"/>
        </w:rPr>
        <w:t>internetowej wydziału miesiąc przed rozpoczęciem semestru. Dziekan określa indywidualizację</w:t>
      </w:r>
      <w:r>
        <w:rPr>
          <w:rFonts w:cs="Arial"/>
          <w:color w:val="000000"/>
        </w:rPr>
        <w:t xml:space="preserve"> </w:t>
      </w:r>
      <w:r w:rsidRPr="00826B2F">
        <w:rPr>
          <w:rFonts w:cs="Arial"/>
          <w:color w:val="000000"/>
        </w:rPr>
        <w:t>kursów po konsultacji z Tobą</w:t>
      </w:r>
      <w:r w:rsidR="00A05341">
        <w:rPr>
          <w:rFonts w:cs="Arial"/>
          <w:color w:val="000000"/>
        </w:rPr>
        <w:t>.</w:t>
      </w:r>
    </w:p>
    <w:p w14:paraId="07AFAF14" w14:textId="3FB5CCC3" w:rsidR="000F66F7" w:rsidRDefault="000F66F7" w:rsidP="000F66F7">
      <w:pPr>
        <w:autoSpaceDE w:val="0"/>
        <w:autoSpaceDN w:val="0"/>
        <w:adjustRightInd w:val="0"/>
        <w:spacing w:before="240" w:after="240" w:line="360" w:lineRule="auto"/>
        <w:rPr>
          <w:rFonts w:cs="Arial"/>
          <w:color w:val="000000"/>
        </w:rPr>
      </w:pPr>
      <w:r w:rsidRPr="00826B2F">
        <w:rPr>
          <w:rFonts w:cs="Arial"/>
          <w:color w:val="000000"/>
        </w:rPr>
        <w:t>Jako student z niepełnosprawnością masz prawo składać wniosek do dziekana o zaliczenie zajęć w</w:t>
      </w:r>
      <w:r w:rsidR="00A05341">
        <w:rPr>
          <w:rFonts w:cs="Arial"/>
          <w:color w:val="000000"/>
        </w:rPr>
        <w:t xml:space="preserve"> </w:t>
      </w:r>
      <w:r w:rsidRPr="00826B2F">
        <w:rPr>
          <w:rFonts w:cs="Arial"/>
          <w:color w:val="000000"/>
        </w:rPr>
        <w:t>trybie indywidualnym.</w:t>
      </w:r>
    </w:p>
    <w:p w14:paraId="12CE174D" w14:textId="567DFBAD" w:rsidR="00621007" w:rsidRDefault="00621007" w:rsidP="00A05341">
      <w:pPr>
        <w:rPr>
          <w:rFonts w:cs="Arial"/>
          <w:color w:val="000000"/>
        </w:rPr>
      </w:pPr>
      <w:r>
        <w:rPr>
          <w:rFonts w:cs="Arial"/>
          <w:color w:val="000000"/>
        </w:rPr>
        <w:br w:type="page"/>
      </w:r>
    </w:p>
    <w:p w14:paraId="3A2CEFB1" w14:textId="77777777" w:rsidR="00A05341" w:rsidRDefault="00A05341" w:rsidP="00A05341">
      <w:pPr>
        <w:rPr>
          <w:rFonts w:cs="Arial"/>
          <w:color w:val="000000"/>
        </w:rPr>
      </w:pPr>
    </w:p>
    <w:p w14:paraId="21B3AF35" w14:textId="319F65DE" w:rsidR="00621007" w:rsidRPr="00A05341" w:rsidRDefault="00621007" w:rsidP="00A05341">
      <w:pPr>
        <w:pStyle w:val="Nagwek2"/>
        <w:spacing w:before="240" w:after="240" w:line="360" w:lineRule="auto"/>
        <w:rPr>
          <w:rFonts w:asciiTheme="minorHAnsi" w:hAnsiTheme="minorHAnsi"/>
          <w:sz w:val="28"/>
          <w:szCs w:val="28"/>
        </w:rPr>
      </w:pPr>
      <w:bookmarkStart w:id="6" w:name="_Toc88738937"/>
      <w:r>
        <w:rPr>
          <w:rFonts w:asciiTheme="minorHAnsi" w:hAnsiTheme="minorHAnsi"/>
          <w:sz w:val="28"/>
          <w:szCs w:val="28"/>
        </w:rPr>
        <w:t>KOMUNIKACJA MIEJSKA W ŁDOZI</w:t>
      </w:r>
      <w:bookmarkEnd w:id="6"/>
    </w:p>
    <w:p w14:paraId="2B7443DD" w14:textId="77777777" w:rsidR="00A05341" w:rsidRDefault="000F66F7" w:rsidP="000F66F7">
      <w:pPr>
        <w:autoSpaceDE w:val="0"/>
        <w:autoSpaceDN w:val="0"/>
        <w:adjustRightInd w:val="0"/>
        <w:spacing w:before="240" w:after="240" w:line="360" w:lineRule="auto"/>
        <w:ind w:firstLine="360"/>
        <w:rPr>
          <w:rFonts w:cs="Arial"/>
          <w:color w:val="000000"/>
        </w:rPr>
      </w:pPr>
      <w:r w:rsidRPr="00826B2F">
        <w:rPr>
          <w:rFonts w:cs="Arial"/>
          <w:color w:val="000000"/>
        </w:rPr>
        <w:t>Czy wiesz, że będąc studentem z niepełnosprawnością masz do ukończenia 25. roku życia uprawnienie do bezpłatnych przejazdów wszystkimi środkami transportu miejskiego? Wystarczy, że</w:t>
      </w:r>
      <w:r>
        <w:rPr>
          <w:rFonts w:cs="Arial"/>
          <w:color w:val="000000"/>
        </w:rPr>
        <w:t xml:space="preserve"> </w:t>
      </w:r>
      <w:r w:rsidRPr="00826B2F">
        <w:rPr>
          <w:rFonts w:cs="Arial"/>
          <w:color w:val="000000"/>
        </w:rPr>
        <w:t>masz ze sobą ważną legitymację studencką i legitymację o stopniu niepełnosprawności (lub orzeczenie).</w:t>
      </w:r>
    </w:p>
    <w:p w14:paraId="05554B5D" w14:textId="3A1D55D1" w:rsidR="000F66F7" w:rsidRDefault="00000000" w:rsidP="000F66F7">
      <w:pPr>
        <w:autoSpaceDE w:val="0"/>
        <w:autoSpaceDN w:val="0"/>
        <w:adjustRightInd w:val="0"/>
        <w:spacing w:before="240" w:after="240" w:line="360" w:lineRule="auto"/>
        <w:ind w:firstLine="360"/>
      </w:pPr>
      <w:hyperlink r:id="rId16" w:history="1">
        <w:r w:rsidR="00A05341" w:rsidRPr="00C176F3">
          <w:rPr>
            <w:rStyle w:val="Hipercze"/>
            <w:rFonts w:cs="Arial"/>
          </w:rPr>
          <w:t>http://www.migawka.lodz.pl/article/uprawnienia-do-ulg-lodz</w:t>
        </w:r>
      </w:hyperlink>
    </w:p>
    <w:p w14:paraId="3438F0B9" w14:textId="77777777" w:rsidR="00621007" w:rsidRDefault="00621007">
      <w:r>
        <w:br w:type="page"/>
      </w:r>
    </w:p>
    <w:p w14:paraId="0777BD0E" w14:textId="77777777" w:rsidR="00621007" w:rsidRDefault="00621007" w:rsidP="000F66F7">
      <w:pPr>
        <w:autoSpaceDE w:val="0"/>
        <w:autoSpaceDN w:val="0"/>
        <w:adjustRightInd w:val="0"/>
        <w:spacing w:before="240" w:after="240" w:line="360" w:lineRule="auto"/>
        <w:ind w:firstLine="360"/>
        <w:rPr>
          <w:rFonts w:cs="Arial"/>
          <w:color w:val="000000"/>
        </w:rPr>
      </w:pPr>
    </w:p>
    <w:p w14:paraId="69CF760A" w14:textId="4B13C06D" w:rsidR="00621007" w:rsidRPr="00A05341" w:rsidRDefault="00621007" w:rsidP="00A05341">
      <w:pPr>
        <w:pStyle w:val="Nagwek2"/>
        <w:spacing w:before="240" w:after="240" w:line="360" w:lineRule="auto"/>
        <w:rPr>
          <w:rFonts w:asciiTheme="minorHAnsi" w:hAnsiTheme="minorHAnsi"/>
          <w:sz w:val="28"/>
          <w:szCs w:val="28"/>
        </w:rPr>
      </w:pPr>
      <w:bookmarkStart w:id="7" w:name="_Toc88738938"/>
      <w:r>
        <w:rPr>
          <w:rFonts w:asciiTheme="minorHAnsi" w:hAnsiTheme="minorHAnsi"/>
          <w:sz w:val="28"/>
          <w:szCs w:val="28"/>
        </w:rPr>
        <w:t>POMOC MATERIALNA</w:t>
      </w:r>
      <w:bookmarkEnd w:id="7"/>
    </w:p>
    <w:p w14:paraId="56F05A9D" w14:textId="5C9CB9B7" w:rsidR="000F66F7" w:rsidRPr="00826B2F" w:rsidRDefault="000F66F7" w:rsidP="000F66F7">
      <w:pPr>
        <w:autoSpaceDE w:val="0"/>
        <w:autoSpaceDN w:val="0"/>
        <w:adjustRightInd w:val="0"/>
        <w:spacing w:before="240" w:after="240" w:line="360" w:lineRule="auto"/>
        <w:rPr>
          <w:rFonts w:cs="Arial"/>
          <w:color w:val="000000"/>
        </w:rPr>
      </w:pPr>
      <w:r w:rsidRPr="00826B2F">
        <w:rPr>
          <w:rFonts w:cs="Arial"/>
          <w:color w:val="000000"/>
        </w:rPr>
        <w:t xml:space="preserve">Studenci </w:t>
      </w:r>
      <w:proofErr w:type="spellStart"/>
      <w:r w:rsidR="007E1E86">
        <w:rPr>
          <w:rFonts w:cs="Arial"/>
          <w:color w:val="000000"/>
        </w:rPr>
        <w:t>WSSiP</w:t>
      </w:r>
      <w:proofErr w:type="spellEnd"/>
      <w:r w:rsidRPr="00826B2F">
        <w:rPr>
          <w:rFonts w:cs="Arial"/>
          <w:color w:val="000000"/>
        </w:rPr>
        <w:t xml:space="preserve"> w Łodzi mogą starać się - po spełnieniu określonych warunków – o różnego rodzaju stypendia. Studenci z niepełnosprawnością, oprócz identycznych jak dla wszystkich studentów uprawnień do otrzymania stypendium socjalnego lub naukowego, mają prawo do ustawowego stypendium specjalnego dla osób niepełnosprawnych. Jest ono niezależne od dochodu, wystarczy posiadać aktualne orzeczenie o niepełnosprawności. Wysokość tego stypendium jest uzależniona od orzeczonego stopnia niepełnosprawności i ogłaszana w piśmie okólnym Rektora.</w:t>
      </w:r>
    </w:p>
    <w:p w14:paraId="5DD111F9" w14:textId="77777777" w:rsidR="000F66F7" w:rsidRPr="00826B2F" w:rsidRDefault="000F66F7" w:rsidP="000F66F7">
      <w:pPr>
        <w:autoSpaceDE w:val="0"/>
        <w:autoSpaceDN w:val="0"/>
        <w:adjustRightInd w:val="0"/>
        <w:spacing w:before="240" w:after="240" w:line="360" w:lineRule="auto"/>
        <w:rPr>
          <w:rFonts w:cs="Arial"/>
          <w:color w:val="000000"/>
        </w:rPr>
      </w:pPr>
    </w:p>
    <w:p w14:paraId="38AB6E99" w14:textId="1271FA8F" w:rsidR="000F66F7" w:rsidRDefault="000F66F7" w:rsidP="000F66F7">
      <w:pPr>
        <w:autoSpaceDE w:val="0"/>
        <w:autoSpaceDN w:val="0"/>
        <w:adjustRightInd w:val="0"/>
        <w:spacing w:before="240" w:after="240" w:line="360" w:lineRule="auto"/>
        <w:rPr>
          <w:rFonts w:cs="Arial"/>
          <w:color w:val="000000"/>
        </w:rPr>
      </w:pPr>
      <w:r w:rsidRPr="00826B2F">
        <w:rPr>
          <w:rFonts w:cs="Arial"/>
          <w:color w:val="000000"/>
        </w:rPr>
        <w:t>Czy wiesz, że w sytuacjach wyjątkowych studenci mają prawo do losowej zapomogi finansowej z funduszu pomocy materialnej dla studentów? Pamiętaj, że studentom z niepełnosprawnością przysługują również wszystkie pozostałe stypendia.</w:t>
      </w:r>
    </w:p>
    <w:p w14:paraId="690DD78A" w14:textId="513677D1" w:rsidR="00621007" w:rsidRDefault="00621007" w:rsidP="00A05341">
      <w:pPr>
        <w:rPr>
          <w:rFonts w:cs="Arial"/>
          <w:color w:val="000000"/>
        </w:rPr>
      </w:pPr>
      <w:r>
        <w:rPr>
          <w:rFonts w:cs="Arial"/>
          <w:color w:val="000000"/>
        </w:rPr>
        <w:br w:type="page"/>
      </w:r>
    </w:p>
    <w:p w14:paraId="5312BF25" w14:textId="77777777" w:rsidR="00621007" w:rsidRDefault="00621007" w:rsidP="00621007">
      <w:pPr>
        <w:pStyle w:val="Nagwek2"/>
        <w:spacing w:before="240" w:after="240" w:line="360" w:lineRule="auto"/>
        <w:rPr>
          <w:rFonts w:asciiTheme="minorHAnsi" w:hAnsiTheme="minorHAnsi"/>
          <w:sz w:val="28"/>
          <w:szCs w:val="28"/>
        </w:rPr>
      </w:pPr>
    </w:p>
    <w:p w14:paraId="113BCB81" w14:textId="77777777" w:rsidR="00621007" w:rsidRDefault="00621007" w:rsidP="00621007">
      <w:pPr>
        <w:pStyle w:val="Nagwek2"/>
        <w:spacing w:before="240" w:after="240" w:line="360" w:lineRule="auto"/>
        <w:rPr>
          <w:rFonts w:asciiTheme="minorHAnsi" w:hAnsiTheme="minorHAnsi"/>
          <w:sz w:val="28"/>
          <w:szCs w:val="28"/>
        </w:rPr>
      </w:pPr>
      <w:bookmarkStart w:id="8" w:name="_Toc88738939"/>
      <w:r>
        <w:rPr>
          <w:rFonts w:asciiTheme="minorHAnsi" w:hAnsiTheme="minorHAnsi"/>
          <w:sz w:val="28"/>
          <w:szCs w:val="28"/>
        </w:rPr>
        <w:t>PORADNIA PSYCHOLOGICZNA</w:t>
      </w:r>
      <w:bookmarkEnd w:id="8"/>
    </w:p>
    <w:p w14:paraId="3DFADE44" w14:textId="3232C356" w:rsidR="000F66F7" w:rsidRDefault="000F66F7" w:rsidP="000F66F7">
      <w:pPr>
        <w:autoSpaceDE w:val="0"/>
        <w:autoSpaceDN w:val="0"/>
        <w:adjustRightInd w:val="0"/>
        <w:spacing w:before="240" w:after="240" w:line="360" w:lineRule="auto"/>
        <w:rPr>
          <w:rFonts w:cs="Arial"/>
          <w:color w:val="000000"/>
        </w:rPr>
      </w:pPr>
      <w:r w:rsidRPr="00826B2F">
        <w:rPr>
          <w:rFonts w:cs="Arial"/>
          <w:color w:val="000000"/>
        </w:rPr>
        <w:t xml:space="preserve">W trudnych sytuacjach każdy student i doktorant </w:t>
      </w:r>
      <w:r w:rsidR="00A05341" w:rsidRPr="00826B2F">
        <w:rPr>
          <w:rFonts w:cs="Arial"/>
          <w:color w:val="000000"/>
        </w:rPr>
        <w:t>mogą</w:t>
      </w:r>
      <w:r w:rsidRPr="00826B2F">
        <w:rPr>
          <w:rFonts w:cs="Arial"/>
          <w:color w:val="000000"/>
        </w:rPr>
        <w:t xml:space="preserve"> liczyć na profesjonalną pomoc zatrudnionych w uczelni psychologów i psychoterapeutów. Wystarczy mailowo umówić się na spotkanie z jednym ze specjalistów, a na pewno zapewnione zostaną komfortowe warunki rozmowy i pełna dyskrecja.</w:t>
      </w:r>
    </w:p>
    <w:p w14:paraId="5C2DBEB4" w14:textId="77777777" w:rsidR="00621007" w:rsidRDefault="00621007">
      <w:pPr>
        <w:rPr>
          <w:rFonts w:cs="Arial"/>
          <w:color w:val="000000"/>
        </w:rPr>
      </w:pPr>
      <w:r>
        <w:rPr>
          <w:rFonts w:cs="Arial"/>
          <w:color w:val="000000"/>
        </w:rPr>
        <w:br w:type="page"/>
      </w:r>
    </w:p>
    <w:p w14:paraId="61F9DDB9" w14:textId="77777777" w:rsidR="00621007" w:rsidRPr="00826B2F" w:rsidRDefault="00621007" w:rsidP="000F66F7">
      <w:pPr>
        <w:autoSpaceDE w:val="0"/>
        <w:autoSpaceDN w:val="0"/>
        <w:adjustRightInd w:val="0"/>
        <w:spacing w:before="240" w:after="240" w:line="360" w:lineRule="auto"/>
        <w:rPr>
          <w:rFonts w:cs="Arial"/>
          <w:color w:val="000000"/>
        </w:rPr>
      </w:pPr>
    </w:p>
    <w:p w14:paraId="4AE67CA3" w14:textId="4FC9FA13" w:rsidR="00621007" w:rsidRPr="00A05341" w:rsidRDefault="00621007" w:rsidP="00A05341">
      <w:pPr>
        <w:pStyle w:val="Nagwek2"/>
        <w:spacing w:before="240" w:after="240" w:line="360" w:lineRule="auto"/>
        <w:rPr>
          <w:rFonts w:asciiTheme="minorHAnsi" w:hAnsiTheme="minorHAnsi"/>
          <w:sz w:val="28"/>
          <w:szCs w:val="28"/>
        </w:rPr>
      </w:pPr>
      <w:bookmarkStart w:id="9" w:name="_Toc88048703"/>
      <w:bookmarkStart w:id="10" w:name="_Toc88738940"/>
      <w:r>
        <w:rPr>
          <w:rFonts w:asciiTheme="minorHAnsi" w:hAnsiTheme="minorHAnsi"/>
          <w:sz w:val="28"/>
          <w:szCs w:val="28"/>
        </w:rPr>
        <w:t>UŻYCZANIE SPRZĘTU SPECJALISTYCZNEGO</w:t>
      </w:r>
      <w:bookmarkEnd w:id="9"/>
      <w:bookmarkEnd w:id="10"/>
    </w:p>
    <w:p w14:paraId="07485DEC" w14:textId="6A783431" w:rsidR="000F66F7" w:rsidRPr="00826B2F" w:rsidRDefault="000F66F7" w:rsidP="000F66F7">
      <w:pPr>
        <w:autoSpaceDE w:val="0"/>
        <w:autoSpaceDN w:val="0"/>
        <w:adjustRightInd w:val="0"/>
        <w:spacing w:before="240" w:after="240" w:line="360" w:lineRule="auto"/>
        <w:rPr>
          <w:rFonts w:cs="Arial"/>
        </w:rPr>
      </w:pPr>
      <w:r w:rsidRPr="00826B2F">
        <w:rPr>
          <w:rFonts w:cs="Arial"/>
        </w:rPr>
        <w:t>Jeśli Twój laptop znalazł się w serwisie lub potrzebujesz specjalistycznego sprzętu wspomagającego</w:t>
      </w:r>
      <w:r w:rsidR="00A05341">
        <w:rPr>
          <w:rFonts w:cs="Arial"/>
        </w:rPr>
        <w:t>.</w:t>
      </w:r>
    </w:p>
    <w:p w14:paraId="7E47DF01" w14:textId="77777777" w:rsidR="000F66F7" w:rsidRPr="00826B2F" w:rsidRDefault="000F66F7" w:rsidP="000F66F7">
      <w:pPr>
        <w:autoSpaceDE w:val="0"/>
        <w:autoSpaceDN w:val="0"/>
        <w:adjustRightInd w:val="0"/>
        <w:spacing w:before="240" w:after="240" w:line="360" w:lineRule="auto"/>
        <w:rPr>
          <w:rFonts w:cs="Arial"/>
        </w:rPr>
      </w:pPr>
      <w:r w:rsidRPr="00826B2F">
        <w:rPr>
          <w:rFonts w:cs="Arial"/>
        </w:rPr>
        <w:t>Twój proces nauki, masz możliwość uzyskania go poprzez biuro Pełnomocnika Rektora ds. dostępności. Aby wypożyczyć sprzęt należy:</w:t>
      </w:r>
    </w:p>
    <w:p w14:paraId="26431304" w14:textId="155A912C" w:rsidR="000F66F7" w:rsidRPr="00826B2F" w:rsidRDefault="000F66F7" w:rsidP="000F66F7">
      <w:pPr>
        <w:pStyle w:val="Akapitzlist"/>
        <w:numPr>
          <w:ilvl w:val="0"/>
          <w:numId w:val="29"/>
        </w:numPr>
        <w:autoSpaceDE w:val="0"/>
        <w:autoSpaceDN w:val="0"/>
        <w:adjustRightInd w:val="0"/>
        <w:spacing w:before="240" w:after="240" w:line="360" w:lineRule="auto"/>
        <w:rPr>
          <w:rFonts w:cs="Arial"/>
        </w:rPr>
      </w:pPr>
      <w:r w:rsidRPr="00826B2F">
        <w:rPr>
          <w:rFonts w:cs="Arial"/>
        </w:rPr>
        <w:t>pobrać i uzupełnić wniosek o użyczenie sprzętu</w:t>
      </w:r>
      <w:r w:rsidR="00A05341">
        <w:rPr>
          <w:rFonts w:cs="Arial"/>
        </w:rPr>
        <w:t>;</w:t>
      </w:r>
    </w:p>
    <w:p w14:paraId="763D386C" w14:textId="212BD8DB" w:rsidR="000F66F7" w:rsidRPr="00826B2F" w:rsidRDefault="000F66F7" w:rsidP="000F66F7">
      <w:pPr>
        <w:pStyle w:val="Akapitzlist"/>
        <w:numPr>
          <w:ilvl w:val="0"/>
          <w:numId w:val="29"/>
        </w:numPr>
        <w:autoSpaceDE w:val="0"/>
        <w:autoSpaceDN w:val="0"/>
        <w:adjustRightInd w:val="0"/>
        <w:spacing w:before="240" w:after="240" w:line="360" w:lineRule="auto"/>
        <w:rPr>
          <w:rFonts w:cs="Arial"/>
        </w:rPr>
      </w:pPr>
      <w:r w:rsidRPr="00826B2F">
        <w:rPr>
          <w:rFonts w:cs="Arial"/>
        </w:rPr>
        <w:t>podpisany wniosek złożyć w dziekanacie</w:t>
      </w:r>
      <w:r w:rsidR="00A05341">
        <w:rPr>
          <w:rFonts w:cs="Arial"/>
        </w:rPr>
        <w:t>;</w:t>
      </w:r>
    </w:p>
    <w:p w14:paraId="25AA7B60" w14:textId="2A2B16BD" w:rsidR="000F66F7" w:rsidRPr="00826B2F" w:rsidRDefault="000F66F7" w:rsidP="000F66F7">
      <w:pPr>
        <w:pStyle w:val="Akapitzlist"/>
        <w:numPr>
          <w:ilvl w:val="0"/>
          <w:numId w:val="29"/>
        </w:numPr>
        <w:autoSpaceDE w:val="0"/>
        <w:autoSpaceDN w:val="0"/>
        <w:adjustRightInd w:val="0"/>
        <w:spacing w:before="240" w:after="240" w:line="360" w:lineRule="auto"/>
        <w:rPr>
          <w:rFonts w:cs="Arial"/>
        </w:rPr>
      </w:pPr>
      <w:r w:rsidRPr="00826B2F">
        <w:rPr>
          <w:rFonts w:cs="Arial"/>
        </w:rPr>
        <w:t>po pozytywnym zaopiniowaniu wniosku przez Pełnomocnika Rektora ds. dostępności sporządzana jest Umowa na użyczenie sprzętu, którą podpisuje się w dziekanacie i należy zgłosić się po odbiór sprzętu</w:t>
      </w:r>
      <w:r w:rsidR="00A05341">
        <w:rPr>
          <w:rFonts w:cs="Arial"/>
        </w:rPr>
        <w:t>.</w:t>
      </w:r>
    </w:p>
    <w:p w14:paraId="184BDA55" w14:textId="77777777" w:rsidR="00621007" w:rsidRDefault="00621007" w:rsidP="000F66F7">
      <w:pPr>
        <w:autoSpaceDE w:val="0"/>
        <w:autoSpaceDN w:val="0"/>
        <w:adjustRightInd w:val="0"/>
        <w:spacing w:before="240" w:after="240" w:line="360" w:lineRule="auto"/>
        <w:rPr>
          <w:rFonts w:eastAsia="Times New Roman" w:cs="Times New Roman"/>
          <w:b/>
          <w:color w:val="FF0000"/>
          <w:sz w:val="26"/>
          <w:szCs w:val="26"/>
          <w:lang w:eastAsia="pl-PL"/>
        </w:rPr>
      </w:pPr>
    </w:p>
    <w:p w14:paraId="3103BB28" w14:textId="1E899441" w:rsidR="00922717" w:rsidRPr="000F66F7" w:rsidRDefault="000F66F7" w:rsidP="000F66F7">
      <w:pPr>
        <w:autoSpaceDE w:val="0"/>
        <w:autoSpaceDN w:val="0"/>
        <w:adjustRightInd w:val="0"/>
        <w:spacing w:before="240" w:after="240" w:line="360" w:lineRule="auto"/>
        <w:rPr>
          <w:rFonts w:eastAsia="Times New Roman" w:cs="Times New Roman"/>
          <w:b/>
          <w:color w:val="FF0000"/>
          <w:sz w:val="26"/>
          <w:szCs w:val="26"/>
          <w:lang w:eastAsia="pl-PL"/>
        </w:rPr>
      </w:pPr>
      <w:r w:rsidRPr="00B82BDD">
        <w:rPr>
          <w:rFonts w:eastAsia="Times New Roman" w:cs="Times New Roman"/>
          <w:b/>
          <w:color w:val="FF0000"/>
          <w:sz w:val="26"/>
          <w:szCs w:val="26"/>
          <w:lang w:eastAsia="pl-PL"/>
        </w:rPr>
        <w:t xml:space="preserve">Wszystkie informacje dotyczące procesu kształcenia oraz wsparcia w zakresie dostępności, wsparcia edukacyjnego dla osób z niepełnosprawnościami w </w:t>
      </w:r>
      <w:r w:rsidR="007E1E86">
        <w:rPr>
          <w:rFonts w:eastAsia="Times New Roman" w:cs="Times New Roman"/>
          <w:b/>
          <w:color w:val="FF0000"/>
          <w:sz w:val="26"/>
          <w:szCs w:val="26"/>
          <w:lang w:eastAsia="pl-PL"/>
        </w:rPr>
        <w:t xml:space="preserve">Wyższej Szkole Sztuki i Projektowania w Łodzi </w:t>
      </w:r>
      <w:r w:rsidRPr="00B82BDD">
        <w:rPr>
          <w:rFonts w:eastAsia="Times New Roman" w:cs="Times New Roman"/>
          <w:b/>
          <w:color w:val="FF0000"/>
          <w:sz w:val="26"/>
          <w:szCs w:val="26"/>
          <w:lang w:eastAsia="pl-PL"/>
        </w:rPr>
        <w:t>znajdują się w poradniku dla osób z niepełnosprawnością dotyczącego procesu kształcenia!!!</w:t>
      </w:r>
    </w:p>
    <w:sectPr w:rsidR="00922717" w:rsidRPr="000F66F7" w:rsidSect="00A57815">
      <w:pgSz w:w="11900" w:h="16840"/>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5286" w14:textId="77777777" w:rsidR="00EC282A" w:rsidRDefault="00EC282A" w:rsidP="00E353F6">
      <w:r>
        <w:separator/>
      </w:r>
    </w:p>
  </w:endnote>
  <w:endnote w:type="continuationSeparator" w:id="0">
    <w:p w14:paraId="4039A28A" w14:textId="77777777" w:rsidR="00EC282A" w:rsidRDefault="00EC282A" w:rsidP="00E3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Bold-7398">
    <w:altName w:val="Arial"/>
    <w:panose1 w:val="020B0604020202020204"/>
    <w:charset w:val="00"/>
    <w:family w:val="swiss"/>
    <w:notTrueType/>
    <w:pitch w:val="default"/>
    <w:sig w:usb0="00000003" w:usb1="00000000" w:usb2="00000000" w:usb3="00000000" w:csb0="00000001" w:csb1="00000000"/>
  </w:font>
  <w:font w:name="*Arial-Bold-7400">
    <w:altName w:val="Arial"/>
    <w:panose1 w:val="020B0604020202020204"/>
    <w:charset w:val="EE"/>
    <w:family w:val="swiss"/>
    <w:notTrueType/>
    <w:pitch w:val="default"/>
    <w:sig w:usb0="00000001" w:usb1="00000000" w:usb2="00000000" w:usb3="00000000" w:csb0="00000003" w:csb1="00000000"/>
  </w:font>
  <w:font w:name="*Arial-7399">
    <w:altName w:val="* Arial"/>
    <w:panose1 w:val="020B0604020202020204"/>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22800918"/>
      <w:docPartObj>
        <w:docPartGallery w:val="Page Numbers (Bottom of Page)"/>
        <w:docPartUnique/>
      </w:docPartObj>
    </w:sdtPr>
    <w:sdtContent>
      <w:p w14:paraId="4D734D4B" w14:textId="77777777" w:rsidR="00E353F6" w:rsidRDefault="00F133E1" w:rsidP="00293543">
        <w:pPr>
          <w:pStyle w:val="Stopka"/>
          <w:framePr w:wrap="none" w:vAnchor="text" w:hAnchor="margin" w:xAlign="right" w:y="1"/>
          <w:rPr>
            <w:rStyle w:val="Numerstrony"/>
          </w:rPr>
        </w:pPr>
        <w:r>
          <w:rPr>
            <w:rStyle w:val="Numerstrony"/>
          </w:rPr>
          <w:fldChar w:fldCharType="begin"/>
        </w:r>
        <w:r w:rsidR="00E353F6">
          <w:rPr>
            <w:rStyle w:val="Numerstrony"/>
          </w:rPr>
          <w:instrText xml:space="preserve"> PAGE </w:instrText>
        </w:r>
        <w:r>
          <w:rPr>
            <w:rStyle w:val="Numerstrony"/>
          </w:rPr>
          <w:fldChar w:fldCharType="end"/>
        </w:r>
      </w:p>
    </w:sdtContent>
  </w:sdt>
  <w:p w14:paraId="5B692656" w14:textId="77777777" w:rsidR="00E353F6" w:rsidRDefault="00E353F6" w:rsidP="00E353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Times New Roman" w:hAnsi="Times New Roman" w:cs="Times New Roman"/>
        <w:sz w:val="20"/>
        <w:szCs w:val="20"/>
      </w:rPr>
      <w:id w:val="1923372674"/>
      <w:docPartObj>
        <w:docPartGallery w:val="Page Numbers (Bottom of Page)"/>
        <w:docPartUnique/>
      </w:docPartObj>
    </w:sdtPr>
    <w:sdtContent>
      <w:p w14:paraId="0A4D45AE" w14:textId="77777777" w:rsidR="00E353F6" w:rsidRPr="00E353F6" w:rsidRDefault="00F133E1" w:rsidP="00293543">
        <w:pPr>
          <w:pStyle w:val="Stopka"/>
          <w:framePr w:wrap="none" w:vAnchor="text" w:hAnchor="margin" w:xAlign="right" w:y="1"/>
          <w:rPr>
            <w:rStyle w:val="Numerstrony"/>
            <w:rFonts w:ascii="Times New Roman" w:hAnsi="Times New Roman" w:cs="Times New Roman"/>
            <w:sz w:val="20"/>
            <w:szCs w:val="20"/>
          </w:rPr>
        </w:pPr>
        <w:r w:rsidRPr="00E353F6">
          <w:rPr>
            <w:rStyle w:val="Numerstrony"/>
            <w:rFonts w:ascii="Times New Roman" w:hAnsi="Times New Roman" w:cs="Times New Roman"/>
            <w:sz w:val="20"/>
            <w:szCs w:val="20"/>
          </w:rPr>
          <w:fldChar w:fldCharType="begin"/>
        </w:r>
        <w:r w:rsidR="00E353F6" w:rsidRPr="00E353F6">
          <w:rPr>
            <w:rStyle w:val="Numerstrony"/>
            <w:rFonts w:ascii="Times New Roman" w:hAnsi="Times New Roman" w:cs="Times New Roman"/>
            <w:sz w:val="20"/>
            <w:szCs w:val="20"/>
          </w:rPr>
          <w:instrText xml:space="preserve"> PAGE </w:instrText>
        </w:r>
        <w:r w:rsidRPr="00E353F6">
          <w:rPr>
            <w:rStyle w:val="Numerstrony"/>
            <w:rFonts w:ascii="Times New Roman" w:hAnsi="Times New Roman" w:cs="Times New Roman"/>
            <w:sz w:val="20"/>
            <w:szCs w:val="20"/>
          </w:rPr>
          <w:fldChar w:fldCharType="separate"/>
        </w:r>
        <w:r w:rsidR="00621007">
          <w:rPr>
            <w:rStyle w:val="Numerstrony"/>
            <w:rFonts w:ascii="Times New Roman" w:hAnsi="Times New Roman" w:cs="Times New Roman"/>
            <w:noProof/>
            <w:sz w:val="20"/>
            <w:szCs w:val="20"/>
          </w:rPr>
          <w:t>12</w:t>
        </w:r>
        <w:r w:rsidRPr="00E353F6">
          <w:rPr>
            <w:rStyle w:val="Numerstrony"/>
            <w:rFonts w:ascii="Times New Roman" w:hAnsi="Times New Roman" w:cs="Times New Roman"/>
            <w:sz w:val="20"/>
            <w:szCs w:val="20"/>
          </w:rPr>
          <w:fldChar w:fldCharType="end"/>
        </w:r>
      </w:p>
    </w:sdtContent>
  </w:sdt>
  <w:p w14:paraId="5176C867" w14:textId="77777777" w:rsidR="00E353F6" w:rsidRPr="00E353F6" w:rsidRDefault="006F37F4" w:rsidP="00E353F6">
    <w:pPr>
      <w:ind w:right="360"/>
      <w:rPr>
        <w:rFonts w:ascii="Times New Roman" w:eastAsia="Times New Roman" w:hAnsi="Times New Roman" w:cs="Times New Roman"/>
        <w:sz w:val="20"/>
        <w:szCs w:val="20"/>
        <w:lang w:eastAsia="pl-PL"/>
      </w:rPr>
    </w:pPr>
    <w:r w:rsidRPr="004A7147">
      <w:rPr>
        <w:noProof/>
        <w:lang w:eastAsia="pl-PL"/>
      </w:rPr>
      <w:drawing>
        <wp:inline distT="0" distB="0" distL="0" distR="0" wp14:anchorId="3137D51C" wp14:editId="45F77361">
          <wp:extent cx="5756910" cy="578102"/>
          <wp:effectExtent l="0" t="0" r="0" b="0"/>
          <wp:docPr id="18" name="Obraz 17">
            <a:extLst xmlns:a="http://schemas.openxmlformats.org/drawingml/2006/main">
              <a:ext uri="{FF2B5EF4-FFF2-40B4-BE49-F238E27FC236}">
                <a16:creationId xmlns:a16="http://schemas.microsoft.com/office/drawing/2014/main" id="{53EDD03D-192A-4D6F-A458-B14EE3D617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7">
                    <a:extLst>
                      <a:ext uri="{FF2B5EF4-FFF2-40B4-BE49-F238E27FC236}">
                        <a16:creationId xmlns:a16="http://schemas.microsoft.com/office/drawing/2014/main" id="{53EDD03D-192A-4D6F-A458-B14EE3D617CB}"/>
                      </a:ext>
                    </a:extLst>
                  </pic:cNvPr>
                  <pic:cNvPicPr>
                    <a:picLocks noChangeAspect="1"/>
                  </pic:cNvPicPr>
                </pic:nvPicPr>
                <pic:blipFill>
                  <a:blip r:embed="rId1"/>
                  <a:stretch>
                    <a:fillRect/>
                  </a:stretch>
                </pic:blipFill>
                <pic:spPr>
                  <a:xfrm>
                    <a:off x="0" y="0"/>
                    <a:ext cx="5756910" cy="57810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961B" w14:textId="77777777" w:rsidR="006F37F4" w:rsidRDefault="006F37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C635" w14:textId="77777777" w:rsidR="00EC282A" w:rsidRDefault="00EC282A" w:rsidP="00E353F6">
      <w:r>
        <w:separator/>
      </w:r>
    </w:p>
  </w:footnote>
  <w:footnote w:type="continuationSeparator" w:id="0">
    <w:p w14:paraId="57DD622E" w14:textId="77777777" w:rsidR="00EC282A" w:rsidRDefault="00EC282A" w:rsidP="00E35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F287" w14:textId="77777777" w:rsidR="006F37F4" w:rsidRDefault="006F37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5B56" w14:textId="2C2A55A8" w:rsidR="00E353F6" w:rsidRDefault="00E353F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745F" w14:textId="77777777" w:rsidR="006F37F4" w:rsidRDefault="006F37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8.55pt;height:8.55pt" o:bullet="t">
        <v:imagedata r:id="rId1" o:title="BD10265_"/>
      </v:shape>
    </w:pict>
  </w:numPicBullet>
  <w:abstractNum w:abstractNumId="0" w15:restartNumberingAfterBreak="0">
    <w:nsid w:val="C27631ED"/>
    <w:multiLevelType w:val="hybridMultilevel"/>
    <w:tmpl w:val="881D03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A56628"/>
    <w:multiLevelType w:val="hybridMultilevel"/>
    <w:tmpl w:val="28FA01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C4316D"/>
    <w:multiLevelType w:val="hybridMultilevel"/>
    <w:tmpl w:val="E1719C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8816F4"/>
    <w:multiLevelType w:val="hybridMultilevel"/>
    <w:tmpl w:val="33222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23958"/>
    <w:multiLevelType w:val="multilevel"/>
    <w:tmpl w:val="3166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C2567"/>
    <w:multiLevelType w:val="hybridMultilevel"/>
    <w:tmpl w:val="134825BE"/>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F14549"/>
    <w:multiLevelType w:val="hybridMultilevel"/>
    <w:tmpl w:val="7A06D816"/>
    <w:lvl w:ilvl="0" w:tplc="0F0233EE">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DD5D8A"/>
    <w:multiLevelType w:val="hybridMultilevel"/>
    <w:tmpl w:val="5C6C0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D00BD6"/>
    <w:multiLevelType w:val="multilevel"/>
    <w:tmpl w:val="6448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244A8"/>
    <w:multiLevelType w:val="hybridMultilevel"/>
    <w:tmpl w:val="92A67D44"/>
    <w:lvl w:ilvl="0" w:tplc="BE50B51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E07437"/>
    <w:multiLevelType w:val="hybridMultilevel"/>
    <w:tmpl w:val="87AC48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F632A9"/>
    <w:multiLevelType w:val="multilevel"/>
    <w:tmpl w:val="5EFC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379F4"/>
    <w:multiLevelType w:val="hybridMultilevel"/>
    <w:tmpl w:val="D37E4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D0A6B"/>
    <w:multiLevelType w:val="hybridMultilevel"/>
    <w:tmpl w:val="3EDA7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A26F5A"/>
    <w:multiLevelType w:val="multilevel"/>
    <w:tmpl w:val="5C98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425EDF"/>
    <w:multiLevelType w:val="hybridMultilevel"/>
    <w:tmpl w:val="D8168044"/>
    <w:lvl w:ilvl="0" w:tplc="C82A9D58">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001D81"/>
    <w:multiLevelType w:val="hybridMultilevel"/>
    <w:tmpl w:val="43B01BFC"/>
    <w:lvl w:ilvl="0" w:tplc="7A6AA190">
      <w:start w:val="2"/>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3865AD"/>
    <w:multiLevelType w:val="hybridMultilevel"/>
    <w:tmpl w:val="CCC2A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D4D78A"/>
    <w:multiLevelType w:val="hybridMultilevel"/>
    <w:tmpl w:val="3B7F5A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877E62"/>
    <w:multiLevelType w:val="multilevel"/>
    <w:tmpl w:val="99142AC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F13C6"/>
    <w:multiLevelType w:val="multilevel"/>
    <w:tmpl w:val="7A80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DA2CC2"/>
    <w:multiLevelType w:val="multilevel"/>
    <w:tmpl w:val="725A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C32DB0"/>
    <w:multiLevelType w:val="multilevel"/>
    <w:tmpl w:val="C5947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72BBA3"/>
    <w:multiLevelType w:val="hybridMultilevel"/>
    <w:tmpl w:val="58F2C3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01562D4"/>
    <w:multiLevelType w:val="multilevel"/>
    <w:tmpl w:val="7480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D32C4C"/>
    <w:multiLevelType w:val="hybridMultilevel"/>
    <w:tmpl w:val="443E846C"/>
    <w:lvl w:ilvl="0" w:tplc="0F0233EE">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4D6689"/>
    <w:multiLevelType w:val="hybridMultilevel"/>
    <w:tmpl w:val="E27A1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AA7504D"/>
    <w:multiLevelType w:val="hybridMultilevel"/>
    <w:tmpl w:val="A838F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334F3D9"/>
    <w:multiLevelType w:val="hybridMultilevel"/>
    <w:tmpl w:val="CF1ABE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96D0E92"/>
    <w:multiLevelType w:val="hybridMultilevel"/>
    <w:tmpl w:val="3906089C"/>
    <w:lvl w:ilvl="0" w:tplc="CBE007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2906897">
    <w:abstractNumId w:val="13"/>
  </w:num>
  <w:num w:numId="2" w16cid:durableId="1136557926">
    <w:abstractNumId w:val="16"/>
  </w:num>
  <w:num w:numId="3" w16cid:durableId="1032731271">
    <w:abstractNumId w:val="12"/>
  </w:num>
  <w:num w:numId="4" w16cid:durableId="455097930">
    <w:abstractNumId w:val="7"/>
  </w:num>
  <w:num w:numId="5" w16cid:durableId="1734959700">
    <w:abstractNumId w:val="2"/>
  </w:num>
  <w:num w:numId="6" w16cid:durableId="1893156705">
    <w:abstractNumId w:val="1"/>
  </w:num>
  <w:num w:numId="7" w16cid:durableId="1507674280">
    <w:abstractNumId w:val="0"/>
  </w:num>
  <w:num w:numId="8" w16cid:durableId="1220436546">
    <w:abstractNumId w:val="28"/>
  </w:num>
  <w:num w:numId="9" w16cid:durableId="898399519">
    <w:abstractNumId w:val="18"/>
  </w:num>
  <w:num w:numId="10" w16cid:durableId="1870608401">
    <w:abstractNumId w:val="23"/>
  </w:num>
  <w:num w:numId="11" w16cid:durableId="2013295904">
    <w:abstractNumId w:val="24"/>
  </w:num>
  <w:num w:numId="12" w16cid:durableId="541017171">
    <w:abstractNumId w:val="11"/>
  </w:num>
  <w:num w:numId="13" w16cid:durableId="61030200">
    <w:abstractNumId w:val="19"/>
  </w:num>
  <w:num w:numId="14" w16cid:durableId="361126618">
    <w:abstractNumId w:val="8"/>
  </w:num>
  <w:num w:numId="15" w16cid:durableId="188878891">
    <w:abstractNumId w:val="4"/>
  </w:num>
  <w:num w:numId="16" w16cid:durableId="714041652">
    <w:abstractNumId w:val="20"/>
  </w:num>
  <w:num w:numId="17" w16cid:durableId="749275860">
    <w:abstractNumId w:val="21"/>
  </w:num>
  <w:num w:numId="18" w16cid:durableId="235240808">
    <w:abstractNumId w:val="14"/>
  </w:num>
  <w:num w:numId="19" w16cid:durableId="1838030553">
    <w:abstractNumId w:val="10"/>
  </w:num>
  <w:num w:numId="20" w16cid:durableId="249775404">
    <w:abstractNumId w:val="29"/>
  </w:num>
  <w:num w:numId="21" w16cid:durableId="522086462">
    <w:abstractNumId w:val="15"/>
  </w:num>
  <w:num w:numId="22" w16cid:durableId="737097531">
    <w:abstractNumId w:val="17"/>
  </w:num>
  <w:num w:numId="23" w16cid:durableId="1115059717">
    <w:abstractNumId w:val="9"/>
  </w:num>
  <w:num w:numId="24" w16cid:durableId="1612977270">
    <w:abstractNumId w:val="26"/>
  </w:num>
  <w:num w:numId="25" w16cid:durableId="964310197">
    <w:abstractNumId w:val="22"/>
  </w:num>
  <w:num w:numId="26" w16cid:durableId="587227166">
    <w:abstractNumId w:val="3"/>
  </w:num>
  <w:num w:numId="27" w16cid:durableId="1418330512">
    <w:abstractNumId w:val="25"/>
  </w:num>
  <w:num w:numId="28" w16cid:durableId="157620616">
    <w:abstractNumId w:val="6"/>
  </w:num>
  <w:num w:numId="29" w16cid:durableId="1617787369">
    <w:abstractNumId w:val="5"/>
  </w:num>
  <w:num w:numId="30" w16cid:durableId="388696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F6"/>
    <w:rsid w:val="000104FA"/>
    <w:rsid w:val="00025B4F"/>
    <w:rsid w:val="000F66F7"/>
    <w:rsid w:val="00217F1E"/>
    <w:rsid w:val="00290ABD"/>
    <w:rsid w:val="002E129C"/>
    <w:rsid w:val="002E33FF"/>
    <w:rsid w:val="00390E4C"/>
    <w:rsid w:val="003D41C6"/>
    <w:rsid w:val="00425663"/>
    <w:rsid w:val="00451535"/>
    <w:rsid w:val="00574582"/>
    <w:rsid w:val="005A741B"/>
    <w:rsid w:val="005E0F52"/>
    <w:rsid w:val="0060244E"/>
    <w:rsid w:val="006208A9"/>
    <w:rsid w:val="00621007"/>
    <w:rsid w:val="00684946"/>
    <w:rsid w:val="006F37F4"/>
    <w:rsid w:val="00733CB3"/>
    <w:rsid w:val="007E1E86"/>
    <w:rsid w:val="007E6D99"/>
    <w:rsid w:val="0083589A"/>
    <w:rsid w:val="008A0D0E"/>
    <w:rsid w:val="008C40ED"/>
    <w:rsid w:val="00922717"/>
    <w:rsid w:val="00927D73"/>
    <w:rsid w:val="009A4AD0"/>
    <w:rsid w:val="009D73D2"/>
    <w:rsid w:val="00A05341"/>
    <w:rsid w:val="00A57815"/>
    <w:rsid w:val="00A74018"/>
    <w:rsid w:val="00AD0B2D"/>
    <w:rsid w:val="00AD6546"/>
    <w:rsid w:val="00B354DF"/>
    <w:rsid w:val="00B367DC"/>
    <w:rsid w:val="00B5049D"/>
    <w:rsid w:val="00BB5EE4"/>
    <w:rsid w:val="00BC26B8"/>
    <w:rsid w:val="00BC2D0A"/>
    <w:rsid w:val="00C06440"/>
    <w:rsid w:val="00C708F5"/>
    <w:rsid w:val="00C726C6"/>
    <w:rsid w:val="00C76192"/>
    <w:rsid w:val="00C9481F"/>
    <w:rsid w:val="00CB7000"/>
    <w:rsid w:val="00D54951"/>
    <w:rsid w:val="00D633D6"/>
    <w:rsid w:val="00E335BE"/>
    <w:rsid w:val="00E353F6"/>
    <w:rsid w:val="00EA45A9"/>
    <w:rsid w:val="00EC282A"/>
    <w:rsid w:val="00F133E1"/>
    <w:rsid w:val="00F24E85"/>
    <w:rsid w:val="00F704C9"/>
    <w:rsid w:val="00FE2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83EF"/>
  <w15:docId w15:val="{4027FDC5-EC12-7743-B5E2-01FA2FBB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D99"/>
  </w:style>
  <w:style w:type="paragraph" w:styleId="Nagwek1">
    <w:name w:val="heading 1"/>
    <w:basedOn w:val="Normalny"/>
    <w:next w:val="Normalny"/>
    <w:link w:val="Nagwek1Znak"/>
    <w:uiPriority w:val="9"/>
    <w:qFormat/>
    <w:rsid w:val="002E33F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208A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C40ED"/>
    <w:pPr>
      <w:spacing w:before="200" w:line="271" w:lineRule="auto"/>
      <w:outlineLvl w:val="2"/>
    </w:pPr>
    <w:rPr>
      <w:rFonts w:asciiTheme="majorHAnsi" w:eastAsiaTheme="majorEastAsia" w:hAnsiTheme="majorHAnsi" w:cstheme="majorBidi"/>
      <w:b/>
      <w:bCs/>
      <w:sz w:val="22"/>
      <w:szCs w:val="22"/>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53F6"/>
    <w:pPr>
      <w:tabs>
        <w:tab w:val="center" w:pos="4536"/>
        <w:tab w:val="right" w:pos="9072"/>
      </w:tabs>
    </w:pPr>
  </w:style>
  <w:style w:type="character" w:customStyle="1" w:styleId="NagwekZnak">
    <w:name w:val="Nagłówek Znak"/>
    <w:basedOn w:val="Domylnaczcionkaakapitu"/>
    <w:link w:val="Nagwek"/>
    <w:uiPriority w:val="99"/>
    <w:rsid w:val="00E353F6"/>
  </w:style>
  <w:style w:type="paragraph" w:styleId="Stopka">
    <w:name w:val="footer"/>
    <w:basedOn w:val="Normalny"/>
    <w:link w:val="StopkaZnak"/>
    <w:uiPriority w:val="99"/>
    <w:unhideWhenUsed/>
    <w:rsid w:val="00E353F6"/>
    <w:pPr>
      <w:tabs>
        <w:tab w:val="center" w:pos="4536"/>
        <w:tab w:val="right" w:pos="9072"/>
      </w:tabs>
    </w:pPr>
  </w:style>
  <w:style w:type="character" w:customStyle="1" w:styleId="StopkaZnak">
    <w:name w:val="Stopka Znak"/>
    <w:basedOn w:val="Domylnaczcionkaakapitu"/>
    <w:link w:val="Stopka"/>
    <w:uiPriority w:val="99"/>
    <w:rsid w:val="00E353F6"/>
  </w:style>
  <w:style w:type="character" w:styleId="Numerstrony">
    <w:name w:val="page number"/>
    <w:basedOn w:val="Domylnaczcionkaakapitu"/>
    <w:uiPriority w:val="99"/>
    <w:semiHidden/>
    <w:unhideWhenUsed/>
    <w:rsid w:val="00E353F6"/>
  </w:style>
  <w:style w:type="character" w:customStyle="1" w:styleId="Nagwek3Znak">
    <w:name w:val="Nagłówek 3 Znak"/>
    <w:basedOn w:val="Domylnaczcionkaakapitu"/>
    <w:link w:val="Nagwek3"/>
    <w:uiPriority w:val="9"/>
    <w:rsid w:val="008C40ED"/>
    <w:rPr>
      <w:rFonts w:asciiTheme="majorHAnsi" w:eastAsiaTheme="majorEastAsia" w:hAnsiTheme="majorHAnsi" w:cstheme="majorBidi"/>
      <w:b/>
      <w:bCs/>
      <w:sz w:val="22"/>
      <w:szCs w:val="22"/>
      <w:lang w:val="en-US" w:bidi="en-US"/>
    </w:rPr>
  </w:style>
  <w:style w:type="paragraph" w:styleId="NormalnyWeb">
    <w:name w:val="Normal (Web)"/>
    <w:basedOn w:val="Normalny"/>
    <w:uiPriority w:val="99"/>
    <w:unhideWhenUsed/>
    <w:rsid w:val="008C40ED"/>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8C40ED"/>
    <w:pPr>
      <w:ind w:left="720"/>
      <w:contextualSpacing/>
    </w:pPr>
  </w:style>
  <w:style w:type="character" w:customStyle="1" w:styleId="freebirdformviewercomponentsquestionbaserequiredasterisk">
    <w:name w:val="freebirdformviewercomponentsquestionbaserequiredasterisk"/>
    <w:basedOn w:val="Domylnaczcionkaakapitu"/>
    <w:rsid w:val="00BB5EE4"/>
  </w:style>
  <w:style w:type="character" w:customStyle="1" w:styleId="markedcontent">
    <w:name w:val="markedcontent"/>
    <w:basedOn w:val="Domylnaczcionkaakapitu"/>
    <w:rsid w:val="00BB5EE4"/>
  </w:style>
  <w:style w:type="paragraph" w:styleId="Tekstpodstawowywcity">
    <w:name w:val="Body Text Indent"/>
    <w:basedOn w:val="Normalny"/>
    <w:link w:val="TekstpodstawowywcityZnak"/>
    <w:rsid w:val="00BB5EE4"/>
    <w:pPr>
      <w:suppressAutoHyphens/>
      <w:ind w:firstLine="708"/>
      <w:jc w:val="both"/>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BB5EE4"/>
    <w:rPr>
      <w:rFonts w:ascii="Times New Roman" w:eastAsia="Times New Roman" w:hAnsi="Times New Roman" w:cs="Times New Roman"/>
      <w:sz w:val="20"/>
      <w:szCs w:val="20"/>
      <w:lang w:eastAsia="zh-CN"/>
    </w:rPr>
  </w:style>
  <w:style w:type="paragraph" w:customStyle="1" w:styleId="CM91">
    <w:name w:val="CM91"/>
    <w:basedOn w:val="Normalny"/>
    <w:next w:val="Normalny"/>
    <w:uiPriority w:val="99"/>
    <w:rsid w:val="00684946"/>
    <w:pPr>
      <w:autoSpaceDE w:val="0"/>
      <w:autoSpaceDN w:val="0"/>
      <w:adjustRightInd w:val="0"/>
    </w:pPr>
    <w:rPr>
      <w:rFonts w:ascii="*Arial-Bold-7398" w:hAnsi="*Arial-Bold-7398"/>
    </w:rPr>
  </w:style>
  <w:style w:type="paragraph" w:customStyle="1" w:styleId="Default">
    <w:name w:val="Default"/>
    <w:rsid w:val="00922717"/>
    <w:pPr>
      <w:autoSpaceDE w:val="0"/>
      <w:autoSpaceDN w:val="0"/>
      <w:adjustRightInd w:val="0"/>
    </w:pPr>
    <w:rPr>
      <w:rFonts w:ascii="*Arial-Bold-7400" w:hAnsi="*Arial-Bold-7400" w:cs="*Arial-Bold-7400"/>
      <w:color w:val="000000"/>
    </w:rPr>
  </w:style>
  <w:style w:type="paragraph" w:customStyle="1" w:styleId="CM89">
    <w:name w:val="CM89"/>
    <w:basedOn w:val="Default"/>
    <w:next w:val="Default"/>
    <w:uiPriority w:val="99"/>
    <w:rsid w:val="00922717"/>
    <w:rPr>
      <w:rFonts w:cstheme="minorBidi"/>
      <w:color w:val="auto"/>
    </w:rPr>
  </w:style>
  <w:style w:type="paragraph" w:customStyle="1" w:styleId="CM88">
    <w:name w:val="CM88"/>
    <w:basedOn w:val="Default"/>
    <w:next w:val="Default"/>
    <w:uiPriority w:val="99"/>
    <w:rsid w:val="00922717"/>
    <w:rPr>
      <w:rFonts w:cstheme="minorBidi"/>
      <w:color w:val="auto"/>
    </w:rPr>
  </w:style>
  <w:style w:type="paragraph" w:customStyle="1" w:styleId="CM58">
    <w:name w:val="CM58"/>
    <w:basedOn w:val="Default"/>
    <w:next w:val="Default"/>
    <w:uiPriority w:val="99"/>
    <w:rsid w:val="00922717"/>
    <w:pPr>
      <w:spacing w:line="240" w:lineRule="atLeast"/>
    </w:pPr>
    <w:rPr>
      <w:rFonts w:cstheme="minorBidi"/>
      <w:color w:val="auto"/>
    </w:rPr>
  </w:style>
  <w:style w:type="paragraph" w:customStyle="1" w:styleId="CM66">
    <w:name w:val="CM66"/>
    <w:basedOn w:val="Default"/>
    <w:next w:val="Default"/>
    <w:uiPriority w:val="99"/>
    <w:rsid w:val="00922717"/>
    <w:pPr>
      <w:spacing w:line="240" w:lineRule="atLeast"/>
    </w:pPr>
    <w:rPr>
      <w:rFonts w:cstheme="minorBidi"/>
      <w:color w:val="auto"/>
    </w:rPr>
  </w:style>
  <w:style w:type="paragraph" w:customStyle="1" w:styleId="CM67">
    <w:name w:val="CM67"/>
    <w:basedOn w:val="Default"/>
    <w:next w:val="Default"/>
    <w:uiPriority w:val="99"/>
    <w:rsid w:val="00922717"/>
    <w:pPr>
      <w:spacing w:line="191" w:lineRule="atLeast"/>
    </w:pPr>
    <w:rPr>
      <w:rFonts w:cstheme="minorBidi"/>
      <w:color w:val="auto"/>
    </w:rPr>
  </w:style>
  <w:style w:type="character" w:customStyle="1" w:styleId="Nagwek2Znak">
    <w:name w:val="Nagłówek 2 Znak"/>
    <w:basedOn w:val="Domylnaczcionkaakapitu"/>
    <w:link w:val="Nagwek2"/>
    <w:uiPriority w:val="9"/>
    <w:rsid w:val="006208A9"/>
    <w:rPr>
      <w:rFonts w:asciiTheme="majorHAnsi" w:eastAsiaTheme="majorEastAsia" w:hAnsiTheme="majorHAnsi" w:cstheme="majorBidi"/>
      <w:b/>
      <w:bCs/>
      <w:color w:val="4472C4" w:themeColor="accent1"/>
      <w:sz w:val="26"/>
      <w:szCs w:val="26"/>
    </w:rPr>
  </w:style>
  <w:style w:type="character" w:styleId="Uwydatnienie">
    <w:name w:val="Emphasis"/>
    <w:basedOn w:val="Domylnaczcionkaakapitu"/>
    <w:uiPriority w:val="20"/>
    <w:qFormat/>
    <w:rsid w:val="00AD6546"/>
    <w:rPr>
      <w:i/>
      <w:iCs/>
    </w:rPr>
  </w:style>
  <w:style w:type="character" w:customStyle="1" w:styleId="Nagwek1Znak">
    <w:name w:val="Nagłówek 1 Znak"/>
    <w:basedOn w:val="Domylnaczcionkaakapitu"/>
    <w:link w:val="Nagwek1"/>
    <w:uiPriority w:val="9"/>
    <w:rsid w:val="002E33FF"/>
    <w:rPr>
      <w:rFonts w:asciiTheme="majorHAnsi" w:eastAsiaTheme="majorEastAsia" w:hAnsiTheme="majorHAnsi" w:cstheme="majorBidi"/>
      <w:b/>
      <w:bCs/>
      <w:color w:val="2F5496" w:themeColor="accent1" w:themeShade="BF"/>
      <w:sz w:val="28"/>
      <w:szCs w:val="28"/>
    </w:rPr>
  </w:style>
  <w:style w:type="paragraph" w:customStyle="1" w:styleId="bodytext">
    <w:name w:val="bodytext"/>
    <w:basedOn w:val="Normalny"/>
    <w:rsid w:val="002E33F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2E33FF"/>
    <w:rPr>
      <w:color w:val="0000FF"/>
      <w:u w:val="single"/>
    </w:rPr>
  </w:style>
  <w:style w:type="character" w:styleId="Pogrubienie">
    <w:name w:val="Strong"/>
    <w:basedOn w:val="Domylnaczcionkaakapitu"/>
    <w:uiPriority w:val="22"/>
    <w:qFormat/>
    <w:rsid w:val="002E33FF"/>
    <w:rPr>
      <w:b/>
      <w:bCs/>
    </w:rPr>
  </w:style>
  <w:style w:type="paragraph" w:styleId="Nagwekspisutreci">
    <w:name w:val="TOC Heading"/>
    <w:basedOn w:val="Nagwek1"/>
    <w:next w:val="Normalny"/>
    <w:uiPriority w:val="39"/>
    <w:unhideWhenUsed/>
    <w:qFormat/>
    <w:rsid w:val="00217F1E"/>
    <w:pPr>
      <w:spacing w:line="276" w:lineRule="auto"/>
      <w:outlineLvl w:val="9"/>
    </w:pPr>
  </w:style>
  <w:style w:type="paragraph" w:styleId="Spistreci3">
    <w:name w:val="toc 3"/>
    <w:basedOn w:val="Normalny"/>
    <w:next w:val="Normalny"/>
    <w:autoRedefine/>
    <w:uiPriority w:val="39"/>
    <w:unhideWhenUsed/>
    <w:qFormat/>
    <w:rsid w:val="00217F1E"/>
    <w:pPr>
      <w:ind w:left="480"/>
    </w:pPr>
    <w:rPr>
      <w:rFonts w:cstheme="minorHAnsi"/>
      <w:i/>
      <w:iCs/>
      <w:sz w:val="20"/>
      <w:szCs w:val="20"/>
    </w:rPr>
  </w:style>
  <w:style w:type="paragraph" w:styleId="Spistreci2">
    <w:name w:val="toc 2"/>
    <w:basedOn w:val="Normalny"/>
    <w:next w:val="Normalny"/>
    <w:autoRedefine/>
    <w:uiPriority w:val="39"/>
    <w:unhideWhenUsed/>
    <w:qFormat/>
    <w:rsid w:val="00217F1E"/>
    <w:pPr>
      <w:ind w:left="240"/>
    </w:pPr>
    <w:rPr>
      <w:rFonts w:cstheme="minorHAnsi"/>
      <w:smallCaps/>
      <w:sz w:val="20"/>
      <w:szCs w:val="20"/>
    </w:rPr>
  </w:style>
  <w:style w:type="paragraph" w:styleId="Spistreci1">
    <w:name w:val="toc 1"/>
    <w:basedOn w:val="Normalny"/>
    <w:next w:val="Normalny"/>
    <w:autoRedefine/>
    <w:uiPriority w:val="39"/>
    <w:unhideWhenUsed/>
    <w:qFormat/>
    <w:rsid w:val="00217F1E"/>
    <w:pPr>
      <w:spacing w:before="120" w:after="120"/>
    </w:pPr>
    <w:rPr>
      <w:rFonts w:cstheme="minorHAnsi"/>
      <w:b/>
      <w:bCs/>
      <w:caps/>
      <w:sz w:val="20"/>
      <w:szCs w:val="20"/>
    </w:rPr>
  </w:style>
  <w:style w:type="paragraph" w:styleId="Spistreci4">
    <w:name w:val="toc 4"/>
    <w:basedOn w:val="Normalny"/>
    <w:next w:val="Normalny"/>
    <w:autoRedefine/>
    <w:uiPriority w:val="39"/>
    <w:semiHidden/>
    <w:unhideWhenUsed/>
    <w:rsid w:val="00E335BE"/>
    <w:pPr>
      <w:ind w:left="720"/>
    </w:pPr>
    <w:rPr>
      <w:rFonts w:cstheme="minorHAnsi"/>
      <w:sz w:val="18"/>
      <w:szCs w:val="18"/>
    </w:rPr>
  </w:style>
  <w:style w:type="paragraph" w:styleId="Spistreci5">
    <w:name w:val="toc 5"/>
    <w:basedOn w:val="Normalny"/>
    <w:next w:val="Normalny"/>
    <w:autoRedefine/>
    <w:uiPriority w:val="39"/>
    <w:semiHidden/>
    <w:unhideWhenUsed/>
    <w:rsid w:val="00E335BE"/>
    <w:pPr>
      <w:ind w:left="960"/>
    </w:pPr>
    <w:rPr>
      <w:rFonts w:cstheme="minorHAnsi"/>
      <w:sz w:val="18"/>
      <w:szCs w:val="18"/>
    </w:rPr>
  </w:style>
  <w:style w:type="paragraph" w:styleId="Spistreci6">
    <w:name w:val="toc 6"/>
    <w:basedOn w:val="Normalny"/>
    <w:next w:val="Normalny"/>
    <w:autoRedefine/>
    <w:uiPriority w:val="39"/>
    <w:semiHidden/>
    <w:unhideWhenUsed/>
    <w:rsid w:val="00E335BE"/>
    <w:pPr>
      <w:ind w:left="1200"/>
    </w:pPr>
    <w:rPr>
      <w:rFonts w:cstheme="minorHAnsi"/>
      <w:sz w:val="18"/>
      <w:szCs w:val="18"/>
    </w:rPr>
  </w:style>
  <w:style w:type="paragraph" w:styleId="Spistreci7">
    <w:name w:val="toc 7"/>
    <w:basedOn w:val="Normalny"/>
    <w:next w:val="Normalny"/>
    <w:autoRedefine/>
    <w:uiPriority w:val="39"/>
    <w:semiHidden/>
    <w:unhideWhenUsed/>
    <w:rsid w:val="00E335BE"/>
    <w:pPr>
      <w:ind w:left="1440"/>
    </w:pPr>
    <w:rPr>
      <w:rFonts w:cstheme="minorHAnsi"/>
      <w:sz w:val="18"/>
      <w:szCs w:val="18"/>
    </w:rPr>
  </w:style>
  <w:style w:type="paragraph" w:styleId="Spistreci8">
    <w:name w:val="toc 8"/>
    <w:basedOn w:val="Normalny"/>
    <w:next w:val="Normalny"/>
    <w:autoRedefine/>
    <w:uiPriority w:val="39"/>
    <w:semiHidden/>
    <w:unhideWhenUsed/>
    <w:rsid w:val="00E335BE"/>
    <w:pPr>
      <w:ind w:left="1680"/>
    </w:pPr>
    <w:rPr>
      <w:rFonts w:cstheme="minorHAnsi"/>
      <w:sz w:val="18"/>
      <w:szCs w:val="18"/>
    </w:rPr>
  </w:style>
  <w:style w:type="paragraph" w:styleId="Spistreci9">
    <w:name w:val="toc 9"/>
    <w:basedOn w:val="Normalny"/>
    <w:next w:val="Normalny"/>
    <w:autoRedefine/>
    <w:uiPriority w:val="39"/>
    <w:semiHidden/>
    <w:unhideWhenUsed/>
    <w:rsid w:val="00E335BE"/>
    <w:pPr>
      <w:ind w:left="1920"/>
    </w:pPr>
    <w:rPr>
      <w:rFonts w:cstheme="minorHAnsi"/>
      <w:sz w:val="18"/>
      <w:szCs w:val="18"/>
    </w:rPr>
  </w:style>
  <w:style w:type="paragraph" w:styleId="Cytatintensywny">
    <w:name w:val="Intense Quote"/>
    <w:basedOn w:val="Normalny"/>
    <w:next w:val="Normalny"/>
    <w:link w:val="CytatintensywnyZnak"/>
    <w:uiPriority w:val="30"/>
    <w:qFormat/>
    <w:rsid w:val="000F66F7"/>
    <w:pPr>
      <w:pBdr>
        <w:bottom w:val="single" w:sz="4" w:space="4" w:color="4472C4" w:themeColor="accent1"/>
      </w:pBdr>
      <w:spacing w:before="200" w:after="280"/>
      <w:ind w:left="936" w:right="936"/>
    </w:pPr>
    <w:rPr>
      <w:b/>
      <w:bCs/>
      <w:i/>
      <w:iCs/>
      <w:color w:val="4472C4" w:themeColor="accent1"/>
    </w:rPr>
  </w:style>
  <w:style w:type="character" w:customStyle="1" w:styleId="CytatintensywnyZnak">
    <w:name w:val="Cytat intensywny Znak"/>
    <w:basedOn w:val="Domylnaczcionkaakapitu"/>
    <w:link w:val="Cytatintensywny"/>
    <w:uiPriority w:val="30"/>
    <w:rsid w:val="000F66F7"/>
    <w:rPr>
      <w:b/>
      <w:bCs/>
      <w:i/>
      <w:iCs/>
      <w:color w:val="4472C4" w:themeColor="accent1"/>
    </w:rPr>
  </w:style>
  <w:style w:type="character" w:styleId="Nierozpoznanawzmianka">
    <w:name w:val="Unresolved Mention"/>
    <w:basedOn w:val="Domylnaczcionkaakapitu"/>
    <w:uiPriority w:val="99"/>
    <w:semiHidden/>
    <w:unhideWhenUsed/>
    <w:rsid w:val="00A05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4476">
      <w:bodyDiv w:val="1"/>
      <w:marLeft w:val="0"/>
      <w:marRight w:val="0"/>
      <w:marTop w:val="0"/>
      <w:marBottom w:val="0"/>
      <w:divBdr>
        <w:top w:val="none" w:sz="0" w:space="0" w:color="auto"/>
        <w:left w:val="none" w:sz="0" w:space="0" w:color="auto"/>
        <w:bottom w:val="none" w:sz="0" w:space="0" w:color="auto"/>
        <w:right w:val="none" w:sz="0" w:space="0" w:color="auto"/>
      </w:divBdr>
      <w:divsChild>
        <w:div w:id="648438557">
          <w:marLeft w:val="0"/>
          <w:marRight w:val="0"/>
          <w:marTop w:val="0"/>
          <w:marBottom w:val="0"/>
          <w:divBdr>
            <w:top w:val="none" w:sz="0" w:space="0" w:color="auto"/>
            <w:left w:val="none" w:sz="0" w:space="0" w:color="auto"/>
            <w:bottom w:val="none" w:sz="0" w:space="0" w:color="auto"/>
            <w:right w:val="none" w:sz="0" w:space="0" w:color="auto"/>
          </w:divBdr>
          <w:divsChild>
            <w:div w:id="3599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8177">
      <w:bodyDiv w:val="1"/>
      <w:marLeft w:val="0"/>
      <w:marRight w:val="0"/>
      <w:marTop w:val="0"/>
      <w:marBottom w:val="0"/>
      <w:divBdr>
        <w:top w:val="none" w:sz="0" w:space="0" w:color="auto"/>
        <w:left w:val="none" w:sz="0" w:space="0" w:color="auto"/>
        <w:bottom w:val="none" w:sz="0" w:space="0" w:color="auto"/>
        <w:right w:val="none" w:sz="0" w:space="0" w:color="auto"/>
      </w:divBdr>
      <w:divsChild>
        <w:div w:id="462772101">
          <w:marLeft w:val="0"/>
          <w:marRight w:val="0"/>
          <w:marTop w:val="0"/>
          <w:marBottom w:val="0"/>
          <w:divBdr>
            <w:top w:val="none" w:sz="0" w:space="0" w:color="auto"/>
            <w:left w:val="none" w:sz="0" w:space="0" w:color="auto"/>
            <w:bottom w:val="none" w:sz="0" w:space="0" w:color="auto"/>
            <w:right w:val="none" w:sz="0" w:space="0" w:color="auto"/>
          </w:divBdr>
          <w:divsChild>
            <w:div w:id="6319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7488">
      <w:bodyDiv w:val="1"/>
      <w:marLeft w:val="0"/>
      <w:marRight w:val="0"/>
      <w:marTop w:val="0"/>
      <w:marBottom w:val="0"/>
      <w:divBdr>
        <w:top w:val="none" w:sz="0" w:space="0" w:color="auto"/>
        <w:left w:val="none" w:sz="0" w:space="0" w:color="auto"/>
        <w:bottom w:val="none" w:sz="0" w:space="0" w:color="auto"/>
        <w:right w:val="none" w:sz="0" w:space="0" w:color="auto"/>
      </w:divBdr>
      <w:divsChild>
        <w:div w:id="136343796">
          <w:marLeft w:val="0"/>
          <w:marRight w:val="0"/>
          <w:marTop w:val="0"/>
          <w:marBottom w:val="0"/>
          <w:divBdr>
            <w:top w:val="none" w:sz="0" w:space="0" w:color="auto"/>
            <w:left w:val="none" w:sz="0" w:space="0" w:color="auto"/>
            <w:bottom w:val="none" w:sz="0" w:space="0" w:color="auto"/>
            <w:right w:val="none" w:sz="0" w:space="0" w:color="auto"/>
          </w:divBdr>
        </w:div>
        <w:div w:id="1947153535">
          <w:marLeft w:val="0"/>
          <w:marRight w:val="0"/>
          <w:marTop w:val="0"/>
          <w:marBottom w:val="0"/>
          <w:divBdr>
            <w:top w:val="none" w:sz="0" w:space="0" w:color="auto"/>
            <w:left w:val="none" w:sz="0" w:space="0" w:color="auto"/>
            <w:bottom w:val="none" w:sz="0" w:space="0" w:color="auto"/>
            <w:right w:val="none" w:sz="0" w:space="0" w:color="auto"/>
          </w:divBdr>
        </w:div>
        <w:div w:id="1978677225">
          <w:marLeft w:val="0"/>
          <w:marRight w:val="0"/>
          <w:marTop w:val="0"/>
          <w:marBottom w:val="0"/>
          <w:divBdr>
            <w:top w:val="none" w:sz="0" w:space="0" w:color="auto"/>
            <w:left w:val="none" w:sz="0" w:space="0" w:color="auto"/>
            <w:bottom w:val="none" w:sz="0" w:space="0" w:color="auto"/>
            <w:right w:val="none" w:sz="0" w:space="0" w:color="auto"/>
          </w:divBdr>
        </w:div>
        <w:div w:id="1810510475">
          <w:marLeft w:val="0"/>
          <w:marRight w:val="0"/>
          <w:marTop w:val="0"/>
          <w:marBottom w:val="0"/>
          <w:divBdr>
            <w:top w:val="none" w:sz="0" w:space="0" w:color="auto"/>
            <w:left w:val="none" w:sz="0" w:space="0" w:color="auto"/>
            <w:bottom w:val="none" w:sz="0" w:space="0" w:color="auto"/>
            <w:right w:val="none" w:sz="0" w:space="0" w:color="auto"/>
          </w:divBdr>
        </w:div>
      </w:divsChild>
    </w:div>
    <w:div w:id="821117866">
      <w:bodyDiv w:val="1"/>
      <w:marLeft w:val="0"/>
      <w:marRight w:val="0"/>
      <w:marTop w:val="0"/>
      <w:marBottom w:val="0"/>
      <w:divBdr>
        <w:top w:val="none" w:sz="0" w:space="0" w:color="auto"/>
        <w:left w:val="none" w:sz="0" w:space="0" w:color="auto"/>
        <w:bottom w:val="none" w:sz="0" w:space="0" w:color="auto"/>
        <w:right w:val="none" w:sz="0" w:space="0" w:color="auto"/>
      </w:divBdr>
    </w:div>
    <w:div w:id="1019505092">
      <w:bodyDiv w:val="1"/>
      <w:marLeft w:val="0"/>
      <w:marRight w:val="0"/>
      <w:marTop w:val="0"/>
      <w:marBottom w:val="0"/>
      <w:divBdr>
        <w:top w:val="none" w:sz="0" w:space="0" w:color="auto"/>
        <w:left w:val="none" w:sz="0" w:space="0" w:color="auto"/>
        <w:bottom w:val="none" w:sz="0" w:space="0" w:color="auto"/>
        <w:right w:val="none" w:sz="0" w:space="0" w:color="auto"/>
      </w:divBdr>
      <w:divsChild>
        <w:div w:id="893547726">
          <w:marLeft w:val="0"/>
          <w:marRight w:val="0"/>
          <w:marTop w:val="0"/>
          <w:marBottom w:val="0"/>
          <w:divBdr>
            <w:top w:val="none" w:sz="0" w:space="0" w:color="auto"/>
            <w:left w:val="none" w:sz="0" w:space="0" w:color="auto"/>
            <w:bottom w:val="none" w:sz="0" w:space="0" w:color="auto"/>
            <w:right w:val="none" w:sz="0" w:space="0" w:color="auto"/>
          </w:divBdr>
        </w:div>
      </w:divsChild>
    </w:div>
    <w:div w:id="164319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gawka.lodz.pl/article/uprawnienia-do-ulg-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weiz.pl/wp-content/dokumenty/2019/warunki-i-tryb-rekrutacji-na-studia-I-s-st-podyplomowe-2020-2021.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weiz.pl/oferta-studiow-swei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78ED5-7175-4CB2-B5AD-733693A6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1871</Words>
  <Characters>11228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Sucha</dc:creator>
  <cp:lastModifiedBy>Monika Sucha</cp:lastModifiedBy>
  <cp:revision>4</cp:revision>
  <dcterms:created xsi:type="dcterms:W3CDTF">2021-11-25T12:21:00Z</dcterms:created>
  <dcterms:modified xsi:type="dcterms:W3CDTF">2023-07-19T15:13:00Z</dcterms:modified>
</cp:coreProperties>
</file>